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26" w:rsidRPr="0024372C" w:rsidRDefault="000860D2" w:rsidP="00806626">
      <w:pPr>
        <w:pStyle w:val="Nadpis1"/>
        <w:spacing w:before="0" w:after="0"/>
        <w:jc w:val="center"/>
        <w:rPr>
          <w:sz w:val="26"/>
          <w:szCs w:val="26"/>
        </w:rPr>
      </w:pPr>
      <w:r w:rsidRPr="0024372C">
        <w:rPr>
          <w:sz w:val="26"/>
          <w:szCs w:val="26"/>
        </w:rPr>
        <w:t>FORM</w:t>
      </w:r>
      <w:r w:rsidR="009E1F79">
        <w:rPr>
          <w:sz w:val="26"/>
          <w:szCs w:val="26"/>
        </w:rPr>
        <w:t xml:space="preserve"> </w:t>
      </w:r>
      <w:r w:rsidR="00A641EF">
        <w:rPr>
          <w:sz w:val="26"/>
          <w:szCs w:val="26"/>
        </w:rPr>
        <w:t>F</w:t>
      </w:r>
      <w:r w:rsidR="00273073">
        <w:rPr>
          <w:sz w:val="26"/>
          <w:szCs w:val="26"/>
        </w:rPr>
        <w:t>7</w:t>
      </w:r>
    </w:p>
    <w:p w:rsidR="00FB584A" w:rsidRPr="0024372C" w:rsidRDefault="00F31BAA" w:rsidP="0024372C">
      <w:pPr>
        <w:pStyle w:val="Nadpis1"/>
        <w:spacing w:before="0"/>
        <w:jc w:val="center"/>
        <w:rPr>
          <w:sz w:val="26"/>
          <w:szCs w:val="26"/>
        </w:rPr>
      </w:pPr>
      <w:r>
        <w:rPr>
          <w:sz w:val="26"/>
          <w:szCs w:val="26"/>
        </w:rPr>
        <w:t xml:space="preserve">PRÍKAZ NA REGISTRÁCIU PRECHODU ZAKNIHOVANÝCH CENNÝCH PAPIEROV </w:t>
      </w:r>
      <w:r w:rsidRPr="00F31BAA">
        <w:rPr>
          <w:i/>
        </w:rPr>
        <w:t>(</w:t>
      </w:r>
      <w:r w:rsidR="00617831" w:rsidRPr="00F31BAA">
        <w:rPr>
          <w:i/>
        </w:rPr>
        <w:t>INSTRUCTION FOR REGISTRATION OF TRAN</w:t>
      </w:r>
      <w:r w:rsidRPr="00F31BAA">
        <w:rPr>
          <w:i/>
        </w:rPr>
        <w:t>SITION OF BOOK-ENTRY SECURITIES)</w:t>
      </w:r>
    </w:p>
    <w:p w:rsidR="00D93AF7" w:rsidRDefault="00D93AF7" w:rsidP="0024372C">
      <w:pPr>
        <w:ind w:firstLine="0"/>
        <w:jc w:val="both"/>
      </w:pPr>
    </w:p>
    <w:tbl>
      <w:tblPr>
        <w:tblStyle w:val="Mriekatabuky"/>
        <w:tblW w:w="0" w:type="auto"/>
        <w:jc w:val="right"/>
        <w:tblInd w:w="-158"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707"/>
        <w:gridCol w:w="2371"/>
      </w:tblGrid>
      <w:tr w:rsidR="004E5E4B" w:rsidTr="00743655">
        <w:trPr>
          <w:trHeight w:val="340"/>
          <w:jc w:val="right"/>
        </w:trPr>
        <w:tc>
          <w:tcPr>
            <w:tcW w:w="6078"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1BAA" w:rsidRPr="00D20F94" w:rsidRDefault="00F31BAA" w:rsidP="00F31BAA">
            <w:pPr>
              <w:ind w:firstLine="0"/>
              <w:rPr>
                <w:b/>
                <w:lang w:val="en-GB"/>
              </w:rPr>
            </w:pPr>
            <w:r w:rsidRPr="00265D1F">
              <w:rPr>
                <w:b/>
                <w:lang w:val="en-GB"/>
              </w:rPr>
              <w:t xml:space="preserve">Túto tabuľku vyplňuje CDCP po poskytnutí služby </w:t>
            </w:r>
          </w:p>
          <w:p w:rsidR="004E5E4B" w:rsidRPr="0077733B" w:rsidRDefault="00F31BAA" w:rsidP="00F31BAA">
            <w:pPr>
              <w:ind w:firstLine="0"/>
              <w:rPr>
                <w:i/>
              </w:rPr>
            </w:pPr>
            <w:r w:rsidRPr="0067657A">
              <w:rPr>
                <w:b/>
                <w:i/>
                <w:sz w:val="20"/>
                <w:szCs w:val="20"/>
              </w:rPr>
              <w:t>(CDCP shall fill in this table after provision of the service)</w:t>
            </w:r>
          </w:p>
        </w:tc>
      </w:tr>
      <w:tr w:rsidR="00F31BAA" w:rsidTr="00743655">
        <w:trPr>
          <w:trHeight w:val="340"/>
          <w:jc w:val="right"/>
        </w:trPr>
        <w:tc>
          <w:tcPr>
            <w:tcW w:w="3707" w:type="dxa"/>
            <w:tcBorders>
              <w:top w:val="single" w:sz="12" w:space="0" w:color="4C7563" w:themeColor="accent1"/>
            </w:tcBorders>
            <w:shd w:val="clear" w:color="auto" w:fill="D8E6DF" w:themeFill="accent1" w:themeFillTint="33"/>
          </w:tcPr>
          <w:p w:rsidR="00F31BAA" w:rsidRPr="008F438F" w:rsidRDefault="00F31BAA" w:rsidP="00DE193F">
            <w:pPr>
              <w:ind w:firstLine="0"/>
              <w:rPr>
                <w:i/>
                <w:szCs w:val="24"/>
              </w:rPr>
            </w:pPr>
            <w:r w:rsidRPr="008F438F">
              <w:rPr>
                <w:i/>
                <w:szCs w:val="24"/>
              </w:rPr>
              <w:t>Kód služby</w:t>
            </w:r>
          </w:p>
        </w:tc>
        <w:tc>
          <w:tcPr>
            <w:tcW w:w="2371" w:type="dxa"/>
            <w:tcBorders>
              <w:top w:val="single" w:sz="12" w:space="0" w:color="4C7563" w:themeColor="accent1"/>
            </w:tcBorders>
          </w:tcPr>
          <w:p w:rsidR="00F31BAA" w:rsidRPr="0093616F" w:rsidRDefault="00F31BAA" w:rsidP="008303C1">
            <w:pPr>
              <w:ind w:firstLine="0"/>
              <w:rPr>
                <w:i/>
              </w:rPr>
            </w:pPr>
            <w:r>
              <w:rPr>
                <w:i/>
              </w:rPr>
              <w:t>SESE.023</w:t>
            </w:r>
          </w:p>
        </w:tc>
      </w:tr>
      <w:tr w:rsidR="00F31BAA" w:rsidTr="00743655">
        <w:trPr>
          <w:trHeight w:val="340"/>
          <w:jc w:val="right"/>
        </w:trPr>
        <w:tc>
          <w:tcPr>
            <w:tcW w:w="3707" w:type="dxa"/>
            <w:shd w:val="clear" w:color="auto" w:fill="D8E6DF" w:themeFill="accent1" w:themeFillTint="33"/>
          </w:tcPr>
          <w:p w:rsidR="00F31BAA" w:rsidRPr="00BB4846" w:rsidRDefault="00F31BAA" w:rsidP="00DE193F">
            <w:pPr>
              <w:ind w:firstLine="0"/>
              <w:rPr>
                <w:i/>
                <w:szCs w:val="24"/>
              </w:rPr>
            </w:pPr>
            <w:r w:rsidRPr="00BB4846">
              <w:rPr>
                <w:i/>
                <w:szCs w:val="24"/>
              </w:rPr>
              <w:t>Pagina</w:t>
            </w:r>
          </w:p>
        </w:tc>
        <w:tc>
          <w:tcPr>
            <w:tcW w:w="2371" w:type="dxa"/>
          </w:tcPr>
          <w:p w:rsidR="00F31BAA" w:rsidRPr="0093616F" w:rsidRDefault="00F31BAA" w:rsidP="00872143">
            <w:pPr>
              <w:ind w:firstLine="0"/>
              <w:rPr>
                <w:i/>
              </w:rPr>
            </w:pPr>
          </w:p>
        </w:tc>
      </w:tr>
      <w:tr w:rsidR="00F31BAA" w:rsidTr="00743655">
        <w:trPr>
          <w:trHeight w:val="340"/>
          <w:jc w:val="right"/>
        </w:trPr>
        <w:tc>
          <w:tcPr>
            <w:tcW w:w="3707" w:type="dxa"/>
            <w:shd w:val="clear" w:color="auto" w:fill="D8E6DF" w:themeFill="accent1" w:themeFillTint="33"/>
          </w:tcPr>
          <w:p w:rsidR="00F31BAA" w:rsidRPr="008F438F" w:rsidRDefault="00F31BAA" w:rsidP="00DE193F">
            <w:pPr>
              <w:ind w:firstLine="0"/>
              <w:rPr>
                <w:i/>
                <w:szCs w:val="24"/>
              </w:rPr>
            </w:pPr>
            <w:r w:rsidRPr="008F438F">
              <w:rPr>
                <w:i/>
                <w:szCs w:val="24"/>
              </w:rPr>
              <w:t>Dátum spracovania</w:t>
            </w:r>
          </w:p>
        </w:tc>
        <w:tc>
          <w:tcPr>
            <w:tcW w:w="2371" w:type="dxa"/>
          </w:tcPr>
          <w:p w:rsidR="00F31BAA" w:rsidRPr="008F438F" w:rsidRDefault="00F31BAA" w:rsidP="00872143">
            <w:pPr>
              <w:ind w:firstLine="0"/>
              <w:rPr>
                <w:i/>
              </w:rPr>
            </w:pPr>
          </w:p>
        </w:tc>
      </w:tr>
      <w:tr w:rsidR="00F31BAA" w:rsidTr="00743655">
        <w:trPr>
          <w:trHeight w:val="340"/>
          <w:jc w:val="right"/>
        </w:trPr>
        <w:tc>
          <w:tcPr>
            <w:tcW w:w="3707" w:type="dxa"/>
            <w:shd w:val="clear" w:color="auto" w:fill="D8E6DF" w:themeFill="accent1" w:themeFillTint="33"/>
          </w:tcPr>
          <w:p w:rsidR="00F31BAA" w:rsidRPr="008F438F" w:rsidRDefault="00F31BAA" w:rsidP="00DE193F">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majiteľ/účastník PR.PREDCHODCA</w:t>
            </w:r>
          </w:p>
        </w:tc>
        <w:tc>
          <w:tcPr>
            <w:tcW w:w="2371" w:type="dxa"/>
          </w:tcPr>
          <w:p w:rsidR="00F31BAA" w:rsidRPr="008F438F" w:rsidRDefault="00F31BAA" w:rsidP="00872143">
            <w:pPr>
              <w:ind w:firstLine="0"/>
              <w:rPr>
                <w:i/>
              </w:rPr>
            </w:pPr>
          </w:p>
        </w:tc>
      </w:tr>
      <w:tr w:rsidR="00F31BAA" w:rsidTr="00743655">
        <w:trPr>
          <w:trHeight w:val="340"/>
          <w:jc w:val="right"/>
        </w:trPr>
        <w:tc>
          <w:tcPr>
            <w:tcW w:w="3707" w:type="dxa"/>
            <w:shd w:val="clear" w:color="auto" w:fill="D8E6DF" w:themeFill="accent1" w:themeFillTint="33"/>
          </w:tcPr>
          <w:p w:rsidR="00F31BAA" w:rsidRPr="008F438F" w:rsidRDefault="00F31BAA" w:rsidP="00DE193F">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majiteľ/účastník NADOBÚDATEĽ</w:t>
            </w:r>
          </w:p>
        </w:tc>
        <w:tc>
          <w:tcPr>
            <w:tcW w:w="2371" w:type="dxa"/>
          </w:tcPr>
          <w:p w:rsidR="00F31BAA" w:rsidRPr="008303C1" w:rsidRDefault="00F31BAA" w:rsidP="00872143">
            <w:pPr>
              <w:ind w:firstLine="0"/>
              <w:rPr>
                <w:i/>
              </w:rPr>
            </w:pPr>
          </w:p>
        </w:tc>
      </w:tr>
    </w:tbl>
    <w:p w:rsidR="000C3CF2" w:rsidRDefault="000C3CF2" w:rsidP="00456310"/>
    <w:p w:rsidR="000C3CF2" w:rsidRDefault="000C3CF2" w:rsidP="00456310"/>
    <w:p w:rsidR="00F24D6B" w:rsidRPr="007F52FC" w:rsidRDefault="00F31BAA" w:rsidP="00581D5C">
      <w:pPr>
        <w:pStyle w:val="Nadpis1"/>
        <w:numPr>
          <w:ilvl w:val="0"/>
          <w:numId w:val="44"/>
        </w:numPr>
        <w:spacing w:before="0"/>
        <w:ind w:left="284" w:hanging="284"/>
        <w:rPr>
          <w:sz w:val="26"/>
          <w:szCs w:val="26"/>
        </w:rPr>
      </w:pPr>
      <w:r w:rsidRPr="00265D1F">
        <w:rPr>
          <w:szCs w:val="26"/>
        </w:rPr>
        <w:t>ÚDAJE KLIENTA</w:t>
      </w:r>
      <w:r>
        <w:rPr>
          <w:szCs w:val="26"/>
        </w:rPr>
        <w:t xml:space="preserve"> </w:t>
      </w:r>
      <w:r w:rsidRPr="00265D1F">
        <w:rPr>
          <w:i/>
          <w:sz w:val="22"/>
          <w:szCs w:val="22"/>
        </w:rPr>
        <w:t>(CLIENT DATA)</w:t>
      </w:r>
    </w:p>
    <w:p w:rsidR="000A083C" w:rsidRPr="0081011F" w:rsidRDefault="000A083C"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81011F"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1BAA" w:rsidRPr="00F31BAA" w:rsidRDefault="00F31BAA" w:rsidP="00B32CDB">
            <w:pPr>
              <w:pStyle w:val="Odsekzoznamu"/>
              <w:numPr>
                <w:ilvl w:val="0"/>
                <w:numId w:val="45"/>
              </w:numPr>
              <w:ind w:left="426" w:hanging="426"/>
              <w:rPr>
                <w:lang w:val="en-GB"/>
              </w:rPr>
            </w:pPr>
            <w:r w:rsidRPr="00581D5C">
              <w:rPr>
                <w:b/>
              </w:rPr>
              <w:t>Identifikačné údaje PRÁVNEHO PREDCHODCU (PORUČITEĽA)</w:t>
            </w:r>
            <w:r>
              <w:rPr>
                <w:b/>
              </w:rPr>
              <w:t xml:space="preserve"> </w:t>
            </w:r>
          </w:p>
          <w:p w:rsidR="00ED758D" w:rsidRPr="0081011F" w:rsidRDefault="00F31BAA" w:rsidP="00F31BAA">
            <w:pPr>
              <w:pStyle w:val="Odsekzoznamu"/>
              <w:ind w:left="426" w:firstLine="0"/>
              <w:rPr>
                <w:lang w:val="en-GB"/>
              </w:rPr>
            </w:pPr>
            <w:r w:rsidRPr="00F31BAA">
              <w:rPr>
                <w:b/>
                <w:i/>
                <w:sz w:val="20"/>
                <w:szCs w:val="20"/>
              </w:rPr>
              <w:t>(</w:t>
            </w:r>
            <w:r w:rsidR="00C77E53" w:rsidRPr="00F31BAA">
              <w:rPr>
                <w:b/>
                <w:i/>
                <w:sz w:val="20"/>
                <w:szCs w:val="20"/>
                <w:lang w:val="en-GB"/>
              </w:rPr>
              <w:t>I</w:t>
            </w:r>
            <w:r w:rsidR="00976191" w:rsidRPr="00F31BAA">
              <w:rPr>
                <w:b/>
                <w:i/>
                <w:sz w:val="20"/>
                <w:szCs w:val="20"/>
                <w:lang w:val="en-GB"/>
              </w:rPr>
              <w:t>dentification data</w:t>
            </w:r>
            <w:r w:rsidR="00ED758D" w:rsidRPr="00F31BAA">
              <w:rPr>
                <w:b/>
                <w:i/>
                <w:sz w:val="20"/>
                <w:szCs w:val="20"/>
                <w:lang w:val="en-GB"/>
              </w:rPr>
              <w:t xml:space="preserve"> </w:t>
            </w:r>
            <w:r w:rsidR="00976191" w:rsidRPr="00F31BAA">
              <w:rPr>
                <w:b/>
                <w:i/>
                <w:sz w:val="20"/>
                <w:szCs w:val="20"/>
                <w:lang w:val="en-GB"/>
              </w:rPr>
              <w:t xml:space="preserve">on LEGAL PREDECESSOR </w:t>
            </w:r>
            <w:r w:rsidR="0086122F" w:rsidRPr="00F31BAA">
              <w:rPr>
                <w:b/>
                <w:i/>
                <w:sz w:val="20"/>
                <w:szCs w:val="20"/>
                <w:lang w:val="en-GB"/>
              </w:rPr>
              <w:t>(</w:t>
            </w:r>
            <w:r w:rsidR="00B32CDB" w:rsidRPr="00F31BAA">
              <w:rPr>
                <w:b/>
                <w:i/>
                <w:sz w:val="20"/>
                <w:szCs w:val="20"/>
                <w:lang w:val="en-GB"/>
              </w:rPr>
              <w:t>BENEFACTOR</w:t>
            </w:r>
            <w:r w:rsidR="0086122F" w:rsidRPr="00F31BAA">
              <w:rPr>
                <w:b/>
                <w:i/>
                <w:sz w:val="20"/>
                <w:szCs w:val="20"/>
                <w:lang w:val="en-GB"/>
              </w:rPr>
              <w:t>)</w:t>
            </w:r>
            <w:r w:rsidRPr="00F31BAA">
              <w:rPr>
                <w:b/>
                <w:i/>
                <w:sz w:val="20"/>
                <w:szCs w:val="20"/>
                <w:lang w:val="en-GB"/>
              </w:rPr>
              <w:t>)</w:t>
            </w:r>
          </w:p>
        </w:tc>
      </w:tr>
      <w:tr w:rsidR="00F31BAA" w:rsidRPr="0081011F" w:rsidTr="00B76498">
        <w:trPr>
          <w:trHeight w:val="340"/>
        </w:trPr>
        <w:tc>
          <w:tcPr>
            <w:tcW w:w="3549" w:type="dxa"/>
            <w:tcBorders>
              <w:top w:val="single" w:sz="12" w:space="0" w:color="4C7563" w:themeColor="accent1"/>
            </w:tcBorders>
            <w:shd w:val="clear" w:color="auto" w:fill="D8E6DF" w:themeFill="accent1" w:themeFillTint="33"/>
          </w:tcPr>
          <w:p w:rsidR="00F31BAA" w:rsidRPr="00CE4774" w:rsidRDefault="00F31BAA" w:rsidP="00DE193F">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766110947"/>
              <w:showingPlcHdr/>
            </w:sdtPr>
            <w:sdtEndPr/>
            <w:sdtContent>
              <w:bookmarkStart w:id="0" w:name="_GoBack" w:displacedByCustomXml="prev"/>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bookmarkEnd w:id="0" w:displacedByCustomXml="next"/>
            </w:sdtContent>
          </w:sdt>
        </w:tc>
      </w:tr>
      <w:tr w:rsidR="00F31BAA" w:rsidRPr="0081011F" w:rsidTr="00AA5A9D">
        <w:trPr>
          <w:trHeight w:val="340"/>
        </w:trPr>
        <w:tc>
          <w:tcPr>
            <w:tcW w:w="3549" w:type="dxa"/>
            <w:shd w:val="clear" w:color="auto" w:fill="D8E6DF" w:themeFill="accent1" w:themeFillTint="33"/>
          </w:tcPr>
          <w:p w:rsidR="00F31BAA" w:rsidRPr="00CE4774" w:rsidRDefault="00F31BAA" w:rsidP="00DE193F">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rPr>
            <w:id w:val="2127967218"/>
          </w:sdtPr>
          <w:sdtEndPr/>
          <w:sdtContent>
            <w:tc>
              <w:tcPr>
                <w:tcW w:w="6305" w:type="dxa"/>
              </w:tcPr>
              <w:sdt>
                <w:sdtPr>
                  <w:id w:val="-1640643686"/>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RPr="0081011F" w:rsidTr="00AA5A9D">
        <w:trPr>
          <w:trHeight w:val="340"/>
        </w:trPr>
        <w:tc>
          <w:tcPr>
            <w:tcW w:w="3549" w:type="dxa"/>
            <w:shd w:val="clear" w:color="auto" w:fill="D8E6DF" w:themeFill="accent1" w:themeFillTint="33"/>
          </w:tcPr>
          <w:p w:rsidR="00F31BAA" w:rsidRDefault="00F31BAA" w:rsidP="00DE193F">
            <w:pPr>
              <w:ind w:firstLine="0"/>
              <w:rPr>
                <w:szCs w:val="24"/>
                <w:lang w:val="en-GB"/>
              </w:rPr>
            </w:pPr>
            <w:r w:rsidRPr="00207A52">
              <w:rPr>
                <w:szCs w:val="24"/>
              </w:rPr>
              <w:t>IČO</w:t>
            </w:r>
            <w:r>
              <w:rPr>
                <w:szCs w:val="24"/>
              </w:rPr>
              <w:t>/ZIČ/NIČ/rodné číslo</w:t>
            </w:r>
            <w:r w:rsidRPr="00806583">
              <w:rPr>
                <w:szCs w:val="24"/>
                <w:lang w:val="en-GB"/>
              </w:rPr>
              <w:t xml:space="preserve"> </w:t>
            </w:r>
          </w:p>
          <w:p w:rsidR="00F31BAA" w:rsidRPr="00CE4774" w:rsidRDefault="00F31BAA" w:rsidP="00DE193F">
            <w:pPr>
              <w:ind w:firstLine="0"/>
              <w:rPr>
                <w:szCs w:val="24"/>
                <w:lang w:val="en-GB"/>
              </w:rPr>
            </w:pPr>
            <w:r w:rsidRPr="000E4E3E">
              <w:rPr>
                <w:i/>
                <w:sz w:val="20"/>
                <w:szCs w:val="20"/>
                <w:lang w:val="en-GB"/>
              </w:rPr>
              <w:t>(Company ID/Foreign company ID/NIČ/Birth registration number)</w:t>
            </w:r>
          </w:p>
        </w:tc>
        <w:sdt>
          <w:sdtPr>
            <w:rPr>
              <w:b/>
              <w:szCs w:val="24"/>
            </w:rPr>
            <w:id w:val="360942021"/>
          </w:sdtPr>
          <w:sdtEndPr/>
          <w:sdtContent>
            <w:tc>
              <w:tcPr>
                <w:tcW w:w="6305" w:type="dxa"/>
              </w:tcPr>
              <w:sdt>
                <w:sdtPr>
                  <w:id w:val="801500711"/>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RPr="0081011F" w:rsidTr="00AA5A9D">
        <w:trPr>
          <w:trHeight w:val="340"/>
        </w:trPr>
        <w:tc>
          <w:tcPr>
            <w:tcW w:w="3549" w:type="dxa"/>
            <w:shd w:val="clear" w:color="auto" w:fill="D8E6DF" w:themeFill="accent1" w:themeFillTint="33"/>
          </w:tcPr>
          <w:p w:rsidR="00F31BAA" w:rsidRPr="00207A52" w:rsidRDefault="00F31BAA" w:rsidP="00DE193F">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2"/>
            </w:r>
          </w:p>
        </w:tc>
        <w:sdt>
          <w:sdtPr>
            <w:rPr>
              <w:b/>
              <w:szCs w:val="24"/>
            </w:rPr>
            <w:id w:val="-1550752434"/>
          </w:sdtPr>
          <w:sdtEndPr/>
          <w:sdtContent>
            <w:tc>
              <w:tcPr>
                <w:tcW w:w="6305" w:type="dxa"/>
              </w:tcPr>
              <w:sdt>
                <w:sdtPr>
                  <w:id w:val="-547146705"/>
                  <w:showingPlcHdr/>
                </w:sdtPr>
                <w:sdtEndPr/>
                <w:sdtContent>
                  <w:p w:rsidR="00F31BAA" w:rsidRPr="00095E74" w:rsidRDefault="00F31BAA" w:rsidP="00DE193F">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F31BAA" w:rsidRPr="0081011F" w:rsidTr="00AA5A9D">
        <w:trPr>
          <w:trHeight w:val="340"/>
        </w:trPr>
        <w:tc>
          <w:tcPr>
            <w:tcW w:w="3549" w:type="dxa"/>
            <w:shd w:val="clear" w:color="auto" w:fill="D8E6DF" w:themeFill="accent1" w:themeFillTint="33"/>
          </w:tcPr>
          <w:p w:rsidR="00F31BAA" w:rsidRPr="00207A52" w:rsidRDefault="00F31BAA" w:rsidP="00DE193F">
            <w:pPr>
              <w:ind w:firstLine="0"/>
              <w:rPr>
                <w:szCs w:val="24"/>
              </w:rPr>
            </w:pPr>
            <w:r>
              <w:rPr>
                <w:szCs w:val="24"/>
              </w:rPr>
              <w:t xml:space="preserve">IČ DPH </w:t>
            </w:r>
            <w:r w:rsidRPr="00265D1F">
              <w:rPr>
                <w:i/>
                <w:sz w:val="20"/>
                <w:szCs w:val="20"/>
                <w:lang w:val="en-GB"/>
              </w:rPr>
              <w:t>(VAT ID)</w:t>
            </w:r>
          </w:p>
        </w:tc>
        <w:sdt>
          <w:sdtPr>
            <w:rPr>
              <w:b/>
              <w:szCs w:val="24"/>
            </w:rPr>
            <w:id w:val="-1326115897"/>
          </w:sdtPr>
          <w:sdtEndPr/>
          <w:sdtContent>
            <w:tc>
              <w:tcPr>
                <w:tcW w:w="6305" w:type="dxa"/>
              </w:tcPr>
              <w:sdt>
                <w:sdtPr>
                  <w:id w:val="1980486823"/>
                  <w:showingPlcHdr/>
                </w:sdtPr>
                <w:sdtEndPr/>
                <w:sdtContent>
                  <w:p w:rsidR="00F31BAA" w:rsidRPr="00095E74" w:rsidRDefault="00F31BAA" w:rsidP="00DE193F">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0A083C" w:rsidRDefault="000A083C"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93C09" w:rsidRPr="0081011F"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3C09" w:rsidRPr="0081011F" w:rsidRDefault="00F31BAA" w:rsidP="000953F4">
            <w:pPr>
              <w:pStyle w:val="Odsekzoznamu"/>
              <w:numPr>
                <w:ilvl w:val="0"/>
                <w:numId w:val="45"/>
              </w:numPr>
              <w:ind w:left="426" w:hanging="426"/>
              <w:rPr>
                <w:lang w:val="en-GB"/>
              </w:rPr>
            </w:pPr>
            <w:r>
              <w:rPr>
                <w:b/>
              </w:rPr>
              <w:t>I</w:t>
            </w:r>
            <w:r w:rsidRPr="00207A52">
              <w:rPr>
                <w:b/>
              </w:rPr>
              <w:t>dentifikačné údaje</w:t>
            </w:r>
            <w:r>
              <w:rPr>
                <w:b/>
              </w:rPr>
              <w:t xml:space="preserve"> NADOBÚDATEĽA</w:t>
            </w:r>
            <w:r w:rsidRPr="0081011F">
              <w:rPr>
                <w:b/>
                <w:lang w:val="en-GB"/>
              </w:rPr>
              <w:t xml:space="preserve"> </w:t>
            </w:r>
            <w:r w:rsidRPr="00F31BAA">
              <w:rPr>
                <w:b/>
                <w:i/>
                <w:sz w:val="20"/>
                <w:szCs w:val="20"/>
                <w:lang w:val="en-GB"/>
              </w:rPr>
              <w:t>(</w:t>
            </w:r>
            <w:r w:rsidR="00F93C09" w:rsidRPr="00F31BAA">
              <w:rPr>
                <w:b/>
                <w:i/>
                <w:sz w:val="20"/>
                <w:szCs w:val="20"/>
                <w:lang w:val="en-GB"/>
              </w:rPr>
              <w:t>Identifi</w:t>
            </w:r>
            <w:r w:rsidR="000953F4" w:rsidRPr="00F31BAA">
              <w:rPr>
                <w:b/>
                <w:i/>
                <w:sz w:val="20"/>
                <w:szCs w:val="20"/>
                <w:lang w:val="en-GB"/>
              </w:rPr>
              <w:t>cation data on TRANSFEREE</w:t>
            </w:r>
            <w:r w:rsidRPr="00F31BAA">
              <w:rPr>
                <w:b/>
                <w:i/>
                <w:sz w:val="20"/>
                <w:szCs w:val="20"/>
                <w:lang w:val="en-GB"/>
              </w:rPr>
              <w:t>)</w:t>
            </w:r>
          </w:p>
        </w:tc>
      </w:tr>
      <w:tr w:rsidR="00F31BAA" w:rsidRPr="0081011F" w:rsidTr="005859E2">
        <w:trPr>
          <w:trHeight w:val="340"/>
        </w:trPr>
        <w:tc>
          <w:tcPr>
            <w:tcW w:w="3549" w:type="dxa"/>
            <w:tcBorders>
              <w:top w:val="single" w:sz="12" w:space="0" w:color="4C7563" w:themeColor="accent1"/>
            </w:tcBorders>
            <w:shd w:val="clear" w:color="auto" w:fill="D8E6DF" w:themeFill="accent1" w:themeFillTint="33"/>
          </w:tcPr>
          <w:p w:rsidR="00F31BAA" w:rsidRPr="00CE4774" w:rsidRDefault="00F31BAA" w:rsidP="00DE193F">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215085708"/>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tr>
      <w:tr w:rsidR="00F31BAA" w:rsidRPr="0081011F" w:rsidTr="005859E2">
        <w:trPr>
          <w:trHeight w:val="340"/>
        </w:trPr>
        <w:tc>
          <w:tcPr>
            <w:tcW w:w="3549" w:type="dxa"/>
            <w:shd w:val="clear" w:color="auto" w:fill="D8E6DF" w:themeFill="accent1" w:themeFillTint="33"/>
          </w:tcPr>
          <w:p w:rsidR="00F31BAA" w:rsidRPr="00CE4774" w:rsidRDefault="00F31BAA" w:rsidP="00DE193F">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3"/>
            </w:r>
          </w:p>
        </w:tc>
        <w:sdt>
          <w:sdtPr>
            <w:rPr>
              <w:b/>
              <w:szCs w:val="24"/>
            </w:rPr>
            <w:id w:val="1405491248"/>
          </w:sdtPr>
          <w:sdtEndPr/>
          <w:sdtContent>
            <w:tc>
              <w:tcPr>
                <w:tcW w:w="6305" w:type="dxa"/>
              </w:tcPr>
              <w:sdt>
                <w:sdtPr>
                  <w:id w:val="637616242"/>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RPr="0081011F" w:rsidTr="00461EED">
        <w:trPr>
          <w:trHeight w:val="340"/>
        </w:trPr>
        <w:tc>
          <w:tcPr>
            <w:tcW w:w="3549" w:type="dxa"/>
            <w:shd w:val="clear" w:color="auto" w:fill="D8E6DF" w:themeFill="accent1" w:themeFillTint="33"/>
          </w:tcPr>
          <w:p w:rsidR="00F31BAA" w:rsidRDefault="00F31BAA" w:rsidP="00DE193F">
            <w:pPr>
              <w:ind w:firstLine="0"/>
              <w:rPr>
                <w:szCs w:val="24"/>
                <w:lang w:val="en-GB"/>
              </w:rPr>
            </w:pPr>
            <w:r w:rsidRPr="00207A52">
              <w:rPr>
                <w:szCs w:val="24"/>
              </w:rPr>
              <w:t>IČO</w:t>
            </w:r>
            <w:r>
              <w:rPr>
                <w:szCs w:val="24"/>
              </w:rPr>
              <w:t>/ZIČ/NIČ/rodné číslo</w:t>
            </w:r>
            <w:r w:rsidRPr="00806583">
              <w:rPr>
                <w:szCs w:val="24"/>
                <w:lang w:val="en-GB"/>
              </w:rPr>
              <w:t xml:space="preserve"> </w:t>
            </w:r>
          </w:p>
          <w:p w:rsidR="00F31BAA" w:rsidRPr="00CE4774" w:rsidRDefault="00F31BAA" w:rsidP="00DE193F">
            <w:pPr>
              <w:ind w:firstLine="0"/>
              <w:rPr>
                <w:szCs w:val="24"/>
                <w:lang w:val="en-GB"/>
              </w:rPr>
            </w:pPr>
            <w:r w:rsidRPr="000E4E3E">
              <w:rPr>
                <w:i/>
                <w:sz w:val="20"/>
                <w:szCs w:val="20"/>
                <w:lang w:val="en-GB"/>
              </w:rPr>
              <w:t>(Company ID/Foreign company ID/NIČ/Birth registration number)</w:t>
            </w:r>
          </w:p>
        </w:tc>
        <w:sdt>
          <w:sdtPr>
            <w:rPr>
              <w:b/>
              <w:szCs w:val="24"/>
            </w:rPr>
            <w:id w:val="-1655362594"/>
          </w:sdtPr>
          <w:sdtEndPr/>
          <w:sdtContent>
            <w:tc>
              <w:tcPr>
                <w:tcW w:w="6305" w:type="dxa"/>
              </w:tcPr>
              <w:sdt>
                <w:sdtPr>
                  <w:id w:val="1112012647"/>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RPr="0081011F" w:rsidTr="005859E2">
        <w:trPr>
          <w:trHeight w:val="340"/>
        </w:trPr>
        <w:tc>
          <w:tcPr>
            <w:tcW w:w="3549" w:type="dxa"/>
            <w:shd w:val="clear" w:color="auto" w:fill="D8E6DF" w:themeFill="accent1" w:themeFillTint="33"/>
          </w:tcPr>
          <w:p w:rsidR="00F31BAA" w:rsidRPr="00207A52" w:rsidRDefault="00F31BAA" w:rsidP="00DE193F">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4"/>
            </w:r>
          </w:p>
        </w:tc>
        <w:sdt>
          <w:sdtPr>
            <w:rPr>
              <w:b/>
              <w:szCs w:val="24"/>
            </w:rPr>
            <w:id w:val="-1918321009"/>
          </w:sdtPr>
          <w:sdtEndPr/>
          <w:sdtContent>
            <w:tc>
              <w:tcPr>
                <w:tcW w:w="6305" w:type="dxa"/>
              </w:tcPr>
              <w:sdt>
                <w:sdtPr>
                  <w:id w:val="-765686958"/>
                  <w:showingPlcHdr/>
                </w:sdtPr>
                <w:sdtEndPr/>
                <w:sdtContent>
                  <w:p w:rsidR="00F31BAA" w:rsidRPr="00095E74" w:rsidRDefault="00F31BAA" w:rsidP="00DE193F">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F31BAA" w:rsidRPr="0081011F" w:rsidTr="005859E2">
        <w:trPr>
          <w:trHeight w:val="340"/>
        </w:trPr>
        <w:tc>
          <w:tcPr>
            <w:tcW w:w="3549" w:type="dxa"/>
            <w:shd w:val="clear" w:color="auto" w:fill="D8E6DF" w:themeFill="accent1" w:themeFillTint="33"/>
          </w:tcPr>
          <w:p w:rsidR="00F31BAA" w:rsidRPr="00207A52" w:rsidRDefault="00F31BAA" w:rsidP="00DE193F">
            <w:pPr>
              <w:ind w:firstLine="0"/>
              <w:rPr>
                <w:szCs w:val="24"/>
              </w:rPr>
            </w:pPr>
            <w:r>
              <w:rPr>
                <w:szCs w:val="24"/>
              </w:rPr>
              <w:t xml:space="preserve">IČ DPH </w:t>
            </w:r>
            <w:r w:rsidRPr="00265D1F">
              <w:rPr>
                <w:i/>
                <w:sz w:val="20"/>
                <w:szCs w:val="20"/>
                <w:lang w:val="en-GB"/>
              </w:rPr>
              <w:t>(VAT ID)</w:t>
            </w:r>
          </w:p>
        </w:tc>
        <w:sdt>
          <w:sdtPr>
            <w:rPr>
              <w:b/>
              <w:szCs w:val="24"/>
            </w:rPr>
            <w:id w:val="927238423"/>
          </w:sdtPr>
          <w:sdtEndPr/>
          <w:sdtContent>
            <w:tc>
              <w:tcPr>
                <w:tcW w:w="6305" w:type="dxa"/>
              </w:tcPr>
              <w:sdt>
                <w:sdtPr>
                  <w:id w:val="-1722509320"/>
                  <w:showingPlcHdr/>
                </w:sdtPr>
                <w:sdtEndPr/>
                <w:sdtContent>
                  <w:p w:rsidR="00F31BAA" w:rsidRPr="00095E74" w:rsidRDefault="00F31BAA" w:rsidP="00DE193F">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BA223B" w:rsidRDefault="00BA223B" w:rsidP="00F93C09">
      <w:pPr>
        <w:rPr>
          <w:lang w:val="en-GB"/>
        </w:rPr>
      </w:pPr>
    </w:p>
    <w:p w:rsidR="00F31BAA" w:rsidRPr="007F52FC" w:rsidRDefault="00F31BAA" w:rsidP="00F31BAA">
      <w:pPr>
        <w:pStyle w:val="Nadpis1"/>
        <w:numPr>
          <w:ilvl w:val="0"/>
          <w:numId w:val="44"/>
        </w:numPr>
        <w:spacing w:before="0"/>
        <w:ind w:left="284" w:hanging="284"/>
        <w:rPr>
          <w:sz w:val="26"/>
          <w:szCs w:val="26"/>
        </w:rPr>
      </w:pPr>
      <w:r>
        <w:rPr>
          <w:szCs w:val="26"/>
        </w:rPr>
        <w:t xml:space="preserve">DOPLŇUJÚCE ÚDAJE </w:t>
      </w:r>
      <w:r w:rsidRPr="000E4E3E">
        <w:rPr>
          <w:i/>
          <w:sz w:val="22"/>
          <w:szCs w:val="22"/>
        </w:rPr>
        <w:t>(ADDITIONAL DATA)</w:t>
      </w:r>
    </w:p>
    <w:p w:rsidR="00013EFD" w:rsidRPr="00013EFD" w:rsidRDefault="00013EFD" w:rsidP="00013EFD">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13EFD"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13EFD" w:rsidRPr="00AB5B06" w:rsidRDefault="00F31BAA" w:rsidP="00013EFD">
            <w:pPr>
              <w:pStyle w:val="Odsekzoznamu"/>
              <w:numPr>
                <w:ilvl w:val="0"/>
                <w:numId w:val="47"/>
              </w:numPr>
              <w:ind w:left="426" w:hanging="426"/>
              <w:rPr>
                <w:lang w:val="en-GB"/>
              </w:rPr>
            </w:pPr>
            <w:r w:rsidRPr="00D60871">
              <w:rPr>
                <w:b/>
              </w:rPr>
              <w:t>Identifikácia</w:t>
            </w:r>
            <w:r>
              <w:rPr>
                <w:b/>
                <w:szCs w:val="24"/>
              </w:rPr>
              <w:t xml:space="preserve"> účtu PRÁVNEHO PREDCHODCU</w:t>
            </w:r>
            <w:r w:rsidRPr="00F31BAA">
              <w:rPr>
                <w:b/>
                <w:i/>
                <w:sz w:val="20"/>
                <w:szCs w:val="20"/>
              </w:rPr>
              <w:t xml:space="preserve"> (</w:t>
            </w:r>
            <w:r w:rsidR="00013EFD" w:rsidRPr="00F31BAA">
              <w:rPr>
                <w:b/>
                <w:i/>
                <w:sz w:val="20"/>
                <w:szCs w:val="20"/>
                <w:lang w:val="en-GB"/>
              </w:rPr>
              <w:t>Identification of an account of LEGAL PREDECESSOR</w:t>
            </w:r>
            <w:r w:rsidRPr="00F31BAA">
              <w:rPr>
                <w:b/>
                <w:i/>
                <w:sz w:val="20"/>
                <w:szCs w:val="20"/>
                <w:lang w:val="en-GB"/>
              </w:rPr>
              <w:t>)</w:t>
            </w:r>
          </w:p>
        </w:tc>
      </w:tr>
      <w:tr w:rsidR="00F31BAA" w:rsidTr="000C1B28">
        <w:trPr>
          <w:trHeight w:val="340"/>
        </w:trPr>
        <w:tc>
          <w:tcPr>
            <w:tcW w:w="3549" w:type="dxa"/>
            <w:tcBorders>
              <w:top w:val="single" w:sz="12" w:space="0" w:color="4C7563" w:themeColor="accent1"/>
            </w:tcBorders>
            <w:shd w:val="clear" w:color="auto" w:fill="D8E6DF" w:themeFill="accent1" w:themeFillTint="33"/>
          </w:tcPr>
          <w:p w:rsidR="00F31BAA" w:rsidRDefault="00F31BAA" w:rsidP="00DE193F">
            <w:pPr>
              <w:ind w:firstLine="0"/>
              <w:rPr>
                <w:szCs w:val="24"/>
              </w:rPr>
            </w:pPr>
            <w:r w:rsidRPr="00872976">
              <w:rPr>
                <w:szCs w:val="24"/>
              </w:rPr>
              <w:t>Číslo účtu</w:t>
            </w:r>
            <w:r>
              <w:rPr>
                <w:szCs w:val="24"/>
                <w:lang w:val="en-GB"/>
              </w:rPr>
              <w:t xml:space="preserve"> </w:t>
            </w:r>
            <w:r w:rsidRPr="00D37B82">
              <w:rPr>
                <w:i/>
                <w:sz w:val="20"/>
                <w:szCs w:val="20"/>
                <w:lang w:val="en-GB"/>
              </w:rPr>
              <w:t>(Account number)</w:t>
            </w:r>
          </w:p>
        </w:tc>
        <w:sdt>
          <w:sdtPr>
            <w:rPr>
              <w:b/>
              <w:szCs w:val="24"/>
            </w:rPr>
            <w:id w:val="698903082"/>
          </w:sdtPr>
          <w:sdtEndPr/>
          <w:sdtContent>
            <w:tc>
              <w:tcPr>
                <w:tcW w:w="6305" w:type="dxa"/>
                <w:tcBorders>
                  <w:top w:val="single" w:sz="12" w:space="0" w:color="4C7563" w:themeColor="accent1"/>
                </w:tcBorders>
              </w:tcPr>
              <w:sdt>
                <w:sdtPr>
                  <w:id w:val="755093887"/>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Tr="000C1B28">
        <w:trPr>
          <w:trHeight w:val="340"/>
        </w:trPr>
        <w:tc>
          <w:tcPr>
            <w:tcW w:w="3549" w:type="dxa"/>
            <w:shd w:val="clear" w:color="auto" w:fill="D8E6DF" w:themeFill="accent1" w:themeFillTint="33"/>
          </w:tcPr>
          <w:p w:rsidR="00F31BAA" w:rsidRPr="00D37B82" w:rsidRDefault="00F31BAA" w:rsidP="00DE193F">
            <w:pPr>
              <w:ind w:firstLine="0"/>
            </w:pPr>
            <w:r>
              <w:t xml:space="preserve">Názov a </w:t>
            </w:r>
            <w:r w:rsidRPr="00872976">
              <w:t>BIC kód subjektu, u ktorého je účet vedený</w:t>
            </w:r>
            <w:r w:rsidRPr="00A15C39">
              <w:rPr>
                <w:szCs w:val="24"/>
                <w:lang w:val="en-GB"/>
              </w:rPr>
              <w:t xml:space="preserve"> </w:t>
            </w:r>
            <w:r w:rsidRPr="00D37B82">
              <w:rPr>
                <w:i/>
                <w:sz w:val="20"/>
                <w:szCs w:val="20"/>
                <w:lang w:val="en-GB"/>
              </w:rPr>
              <w:t>(Name and BIC of entity that is administering the account)</w:t>
            </w:r>
            <w:r w:rsidRPr="00A15C39">
              <w:rPr>
                <w:rStyle w:val="Odkaznavysvetlivku"/>
                <w:szCs w:val="24"/>
                <w:lang w:val="en-GB"/>
              </w:rPr>
              <w:endnoteReference w:id="5"/>
            </w:r>
          </w:p>
        </w:tc>
        <w:sdt>
          <w:sdtPr>
            <w:rPr>
              <w:b/>
              <w:szCs w:val="24"/>
            </w:rPr>
            <w:id w:val="1773429943"/>
          </w:sdtPr>
          <w:sdtEndPr/>
          <w:sdtContent>
            <w:tc>
              <w:tcPr>
                <w:tcW w:w="6305" w:type="dxa"/>
              </w:tcPr>
              <w:sdt>
                <w:sdtPr>
                  <w:id w:val="552968369"/>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Tr="000C1B28">
        <w:trPr>
          <w:trHeight w:val="340"/>
        </w:trPr>
        <w:tc>
          <w:tcPr>
            <w:tcW w:w="3549" w:type="dxa"/>
            <w:shd w:val="clear" w:color="auto" w:fill="D8E6DF" w:themeFill="accent1" w:themeFillTint="33"/>
          </w:tcPr>
          <w:p w:rsidR="00F31BAA" w:rsidRDefault="00F31BAA" w:rsidP="00DE193F">
            <w:pPr>
              <w:ind w:firstLine="0"/>
              <w:rPr>
                <w:szCs w:val="24"/>
                <w:lang w:val="en-GB"/>
              </w:rPr>
            </w:pPr>
            <w:r>
              <w:t>Názov a BIC kód</w:t>
            </w:r>
            <w:r w:rsidRPr="00872976">
              <w:t xml:space="preserve"> subjektu, ktorý vykonáva zápisy na účte</w:t>
            </w:r>
            <w:r w:rsidRPr="00A15C39">
              <w:rPr>
                <w:szCs w:val="24"/>
                <w:lang w:val="en-GB"/>
              </w:rPr>
              <w:t xml:space="preserve"> </w:t>
            </w:r>
          </w:p>
          <w:p w:rsidR="00F31BAA" w:rsidRPr="00A15C39" w:rsidRDefault="00F31BAA" w:rsidP="00DE193F">
            <w:pPr>
              <w:ind w:firstLine="0"/>
              <w:rPr>
                <w:szCs w:val="24"/>
                <w:lang w:val="en-GB"/>
              </w:rPr>
            </w:pPr>
            <w:r w:rsidRPr="00D37B82">
              <w:rPr>
                <w:i/>
                <w:sz w:val="20"/>
                <w:szCs w:val="20"/>
                <w:lang w:val="en-GB"/>
              </w:rPr>
              <w:t>(Name and BIC of entity that is making entries in the account)</w:t>
            </w:r>
          </w:p>
        </w:tc>
        <w:sdt>
          <w:sdtPr>
            <w:rPr>
              <w:b/>
              <w:szCs w:val="24"/>
            </w:rPr>
            <w:id w:val="205462828"/>
          </w:sdtPr>
          <w:sdtEndPr/>
          <w:sdtContent>
            <w:tc>
              <w:tcPr>
                <w:tcW w:w="6305" w:type="dxa"/>
              </w:tcPr>
              <w:sdt>
                <w:sdtPr>
                  <w:id w:val="2141301669"/>
                  <w:showingPlcHdr/>
                </w:sdtPr>
                <w:sdtEndPr/>
                <w:sdtContent>
                  <w:p w:rsidR="00F31BAA" w:rsidRPr="00095E74" w:rsidRDefault="00F31BAA" w:rsidP="00DE193F">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954262" w:rsidRDefault="00954262"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13EFD"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13EFD" w:rsidRPr="00AB5B06" w:rsidRDefault="00F31BAA" w:rsidP="00013EFD">
            <w:pPr>
              <w:pStyle w:val="Odsekzoznamu"/>
              <w:numPr>
                <w:ilvl w:val="0"/>
                <w:numId w:val="47"/>
              </w:numPr>
              <w:ind w:left="426" w:hanging="426"/>
              <w:rPr>
                <w:lang w:val="en-GB"/>
              </w:rPr>
            </w:pPr>
            <w:r w:rsidRPr="00D60871">
              <w:rPr>
                <w:b/>
              </w:rPr>
              <w:t>Identifikácia</w:t>
            </w:r>
            <w:r>
              <w:rPr>
                <w:b/>
                <w:szCs w:val="24"/>
              </w:rPr>
              <w:t xml:space="preserve"> účtu NADOBÚDATEĽA</w:t>
            </w:r>
            <w:r w:rsidRPr="003A73DD">
              <w:rPr>
                <w:b/>
              </w:rPr>
              <w:t xml:space="preserve"> </w:t>
            </w:r>
            <w:r w:rsidRPr="00F31BAA">
              <w:rPr>
                <w:b/>
                <w:i/>
                <w:sz w:val="20"/>
                <w:szCs w:val="20"/>
              </w:rPr>
              <w:t>(</w:t>
            </w:r>
            <w:r w:rsidR="00013EFD" w:rsidRPr="00F31BAA">
              <w:rPr>
                <w:b/>
                <w:i/>
                <w:sz w:val="20"/>
                <w:szCs w:val="20"/>
                <w:lang w:val="en-GB"/>
              </w:rPr>
              <w:t>Identification of an account of TRANSFEREE</w:t>
            </w:r>
            <w:r w:rsidRPr="00F31BAA">
              <w:rPr>
                <w:b/>
                <w:i/>
                <w:sz w:val="20"/>
                <w:szCs w:val="20"/>
                <w:lang w:val="en-GB"/>
              </w:rPr>
              <w:t>)</w:t>
            </w:r>
          </w:p>
        </w:tc>
      </w:tr>
      <w:tr w:rsidR="00F31BAA" w:rsidTr="000C1B28">
        <w:trPr>
          <w:trHeight w:val="340"/>
        </w:trPr>
        <w:tc>
          <w:tcPr>
            <w:tcW w:w="3549" w:type="dxa"/>
            <w:tcBorders>
              <w:top w:val="single" w:sz="12" w:space="0" w:color="4C7563" w:themeColor="accent1"/>
            </w:tcBorders>
            <w:shd w:val="clear" w:color="auto" w:fill="D8E6DF" w:themeFill="accent1" w:themeFillTint="33"/>
          </w:tcPr>
          <w:p w:rsidR="00F31BAA" w:rsidRDefault="00F31BAA" w:rsidP="00DE193F">
            <w:pPr>
              <w:ind w:firstLine="0"/>
              <w:rPr>
                <w:szCs w:val="24"/>
              </w:rPr>
            </w:pPr>
            <w:r w:rsidRPr="00872976">
              <w:rPr>
                <w:szCs w:val="24"/>
              </w:rPr>
              <w:t>Číslo účtu</w:t>
            </w:r>
            <w:r>
              <w:rPr>
                <w:szCs w:val="24"/>
                <w:lang w:val="en-GB"/>
              </w:rPr>
              <w:t xml:space="preserve"> </w:t>
            </w:r>
            <w:r w:rsidRPr="00D37B82">
              <w:rPr>
                <w:i/>
                <w:sz w:val="20"/>
                <w:szCs w:val="20"/>
                <w:lang w:val="en-GB"/>
              </w:rPr>
              <w:t>(Account number)</w:t>
            </w:r>
          </w:p>
        </w:tc>
        <w:sdt>
          <w:sdtPr>
            <w:rPr>
              <w:b/>
              <w:szCs w:val="24"/>
            </w:rPr>
            <w:id w:val="1173142687"/>
          </w:sdtPr>
          <w:sdtEndPr/>
          <w:sdtContent>
            <w:tc>
              <w:tcPr>
                <w:tcW w:w="6305" w:type="dxa"/>
                <w:tcBorders>
                  <w:top w:val="single" w:sz="12" w:space="0" w:color="4C7563" w:themeColor="accent1"/>
                </w:tcBorders>
              </w:tcPr>
              <w:sdt>
                <w:sdtPr>
                  <w:id w:val="2084721326"/>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Tr="000C1B28">
        <w:trPr>
          <w:trHeight w:val="340"/>
        </w:trPr>
        <w:tc>
          <w:tcPr>
            <w:tcW w:w="3549" w:type="dxa"/>
            <w:shd w:val="clear" w:color="auto" w:fill="D8E6DF" w:themeFill="accent1" w:themeFillTint="33"/>
          </w:tcPr>
          <w:p w:rsidR="00F31BAA" w:rsidRPr="00D37B82" w:rsidRDefault="00F31BAA" w:rsidP="00DE193F">
            <w:pPr>
              <w:ind w:firstLine="0"/>
            </w:pPr>
            <w:r>
              <w:t xml:space="preserve">Názov a </w:t>
            </w:r>
            <w:r w:rsidRPr="00872976">
              <w:t>BIC kód subjektu, u ktorého je účet vedený</w:t>
            </w:r>
            <w:r w:rsidRPr="00A15C39">
              <w:rPr>
                <w:szCs w:val="24"/>
                <w:lang w:val="en-GB"/>
              </w:rPr>
              <w:t xml:space="preserve"> </w:t>
            </w:r>
            <w:r w:rsidRPr="00D37B82">
              <w:rPr>
                <w:i/>
                <w:sz w:val="20"/>
                <w:szCs w:val="20"/>
                <w:lang w:val="en-GB"/>
              </w:rPr>
              <w:t>(Name and BIC of entity that is administering the account)</w:t>
            </w:r>
            <w:r w:rsidRPr="00A15C39">
              <w:rPr>
                <w:rStyle w:val="Odkaznavysvetlivku"/>
                <w:szCs w:val="24"/>
                <w:lang w:val="en-GB"/>
              </w:rPr>
              <w:endnoteReference w:id="6"/>
            </w:r>
          </w:p>
        </w:tc>
        <w:sdt>
          <w:sdtPr>
            <w:rPr>
              <w:b/>
              <w:szCs w:val="24"/>
            </w:rPr>
            <w:id w:val="910351874"/>
          </w:sdtPr>
          <w:sdtEndPr/>
          <w:sdtContent>
            <w:tc>
              <w:tcPr>
                <w:tcW w:w="6305" w:type="dxa"/>
              </w:tcPr>
              <w:sdt>
                <w:sdtPr>
                  <w:id w:val="1820916338"/>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Tr="000C1B28">
        <w:trPr>
          <w:trHeight w:val="340"/>
        </w:trPr>
        <w:tc>
          <w:tcPr>
            <w:tcW w:w="3549" w:type="dxa"/>
            <w:shd w:val="clear" w:color="auto" w:fill="D8E6DF" w:themeFill="accent1" w:themeFillTint="33"/>
          </w:tcPr>
          <w:p w:rsidR="00F31BAA" w:rsidRDefault="00F31BAA" w:rsidP="00DE193F">
            <w:pPr>
              <w:ind w:firstLine="0"/>
              <w:rPr>
                <w:szCs w:val="24"/>
                <w:lang w:val="en-GB"/>
              </w:rPr>
            </w:pPr>
            <w:r>
              <w:t>Názov a BIC kód</w:t>
            </w:r>
            <w:r w:rsidRPr="00872976">
              <w:t xml:space="preserve"> subjektu, ktorý vykonáva zápisy na účte</w:t>
            </w:r>
            <w:r w:rsidRPr="00A15C39">
              <w:rPr>
                <w:szCs w:val="24"/>
                <w:lang w:val="en-GB"/>
              </w:rPr>
              <w:t xml:space="preserve"> </w:t>
            </w:r>
          </w:p>
          <w:p w:rsidR="00F31BAA" w:rsidRPr="00A15C39" w:rsidRDefault="00F31BAA" w:rsidP="00DE193F">
            <w:pPr>
              <w:ind w:firstLine="0"/>
              <w:rPr>
                <w:szCs w:val="24"/>
                <w:lang w:val="en-GB"/>
              </w:rPr>
            </w:pPr>
            <w:r w:rsidRPr="00D37B82">
              <w:rPr>
                <w:i/>
                <w:sz w:val="20"/>
                <w:szCs w:val="20"/>
                <w:lang w:val="en-GB"/>
              </w:rPr>
              <w:t>(Name and BIC of entity that is making entries in the account)</w:t>
            </w:r>
          </w:p>
        </w:tc>
        <w:sdt>
          <w:sdtPr>
            <w:rPr>
              <w:b/>
              <w:szCs w:val="24"/>
            </w:rPr>
            <w:id w:val="-1004975353"/>
          </w:sdtPr>
          <w:sdtEndPr/>
          <w:sdtContent>
            <w:tc>
              <w:tcPr>
                <w:tcW w:w="6305" w:type="dxa"/>
              </w:tcPr>
              <w:sdt>
                <w:sdtPr>
                  <w:id w:val="-1868283624"/>
                  <w:showingPlcHdr/>
                </w:sdtPr>
                <w:sdtEndPr/>
                <w:sdtContent>
                  <w:p w:rsidR="00F31BAA" w:rsidRPr="00095E74" w:rsidRDefault="00F31BAA" w:rsidP="00DE193F">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013EFD" w:rsidRDefault="00013EFD"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6349"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1BAA" w:rsidRPr="00F31BAA" w:rsidRDefault="00F31BAA" w:rsidP="00013EFD">
            <w:pPr>
              <w:pStyle w:val="Odsekzoznamu"/>
              <w:numPr>
                <w:ilvl w:val="0"/>
                <w:numId w:val="47"/>
              </w:numPr>
              <w:ind w:left="426" w:hanging="426"/>
              <w:rPr>
                <w:lang w:val="en-GB"/>
              </w:rPr>
            </w:pPr>
            <w:r>
              <w:rPr>
                <w:b/>
              </w:rPr>
              <w:t>Špecifikácia cenných papierov, ktoré sú predmetom prechodu</w:t>
            </w:r>
          </w:p>
          <w:p w:rsidR="009B6349" w:rsidRPr="00F31BAA" w:rsidRDefault="00F31BAA" w:rsidP="00F31BAA">
            <w:pPr>
              <w:pStyle w:val="Odsekzoznamu"/>
              <w:ind w:left="426" w:firstLine="0"/>
              <w:rPr>
                <w:i/>
                <w:sz w:val="20"/>
                <w:szCs w:val="20"/>
                <w:lang w:val="en-GB"/>
              </w:rPr>
            </w:pPr>
            <w:r w:rsidRPr="00F31BAA">
              <w:rPr>
                <w:b/>
                <w:i/>
                <w:sz w:val="20"/>
                <w:szCs w:val="20"/>
                <w:lang w:val="en-GB"/>
              </w:rPr>
              <w:t>(</w:t>
            </w:r>
            <w:r w:rsidR="0081011F" w:rsidRPr="00F31BAA">
              <w:rPr>
                <w:b/>
                <w:i/>
                <w:sz w:val="20"/>
                <w:szCs w:val="20"/>
                <w:lang w:val="en-GB"/>
              </w:rPr>
              <w:t>Specification of securities that are subject to transition</w:t>
            </w:r>
            <w:r w:rsidRPr="00F31BAA">
              <w:rPr>
                <w:b/>
                <w:i/>
                <w:sz w:val="20"/>
                <w:szCs w:val="20"/>
                <w:lang w:val="en-GB"/>
              </w:rPr>
              <w:t>)</w:t>
            </w:r>
          </w:p>
        </w:tc>
      </w:tr>
      <w:tr w:rsidR="00F31BAA" w:rsidTr="005859E2">
        <w:trPr>
          <w:trHeight w:val="340"/>
        </w:trPr>
        <w:tc>
          <w:tcPr>
            <w:tcW w:w="3549" w:type="dxa"/>
            <w:tcBorders>
              <w:top w:val="single" w:sz="12" w:space="0" w:color="4C7563" w:themeColor="accent1"/>
            </w:tcBorders>
            <w:shd w:val="clear" w:color="auto" w:fill="D8E6DF" w:themeFill="accent1" w:themeFillTint="33"/>
          </w:tcPr>
          <w:p w:rsidR="00F31BAA" w:rsidRPr="00207A52" w:rsidRDefault="00F31BAA" w:rsidP="00DE193F">
            <w:pPr>
              <w:ind w:firstLine="0"/>
              <w:rPr>
                <w:szCs w:val="24"/>
              </w:rPr>
            </w:pPr>
            <w:r>
              <w:rPr>
                <w:szCs w:val="24"/>
              </w:rPr>
              <w:t>ISIN</w:t>
            </w:r>
          </w:p>
        </w:tc>
        <w:tc>
          <w:tcPr>
            <w:tcW w:w="6305" w:type="dxa"/>
            <w:tcBorders>
              <w:top w:val="single" w:sz="12" w:space="0" w:color="4C7563" w:themeColor="accent1"/>
            </w:tcBorders>
          </w:tcPr>
          <w:sdt>
            <w:sdtPr>
              <w:id w:val="-1344088080"/>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tr>
      <w:tr w:rsidR="00F31BAA" w:rsidTr="005859E2">
        <w:trPr>
          <w:trHeight w:val="340"/>
        </w:trPr>
        <w:tc>
          <w:tcPr>
            <w:tcW w:w="3549" w:type="dxa"/>
            <w:shd w:val="clear" w:color="auto" w:fill="D8E6DF" w:themeFill="accent1" w:themeFillTint="33"/>
          </w:tcPr>
          <w:p w:rsidR="00F31BAA" w:rsidRDefault="00F31BAA" w:rsidP="00DE193F">
            <w:pPr>
              <w:ind w:firstLine="0"/>
              <w:rPr>
                <w:szCs w:val="24"/>
                <w:lang w:val="en-GB"/>
              </w:rPr>
            </w:pPr>
            <w:r>
              <w:rPr>
                <w:szCs w:val="24"/>
              </w:rPr>
              <w:t>Počet kusov/objem</w:t>
            </w:r>
            <w:r w:rsidRPr="00F80CAF">
              <w:rPr>
                <w:szCs w:val="24"/>
                <w:lang w:val="en-GB"/>
              </w:rPr>
              <w:t xml:space="preserve"> </w:t>
            </w:r>
          </w:p>
          <w:p w:rsidR="00F31BAA" w:rsidRPr="00024FE1" w:rsidRDefault="00F31BAA" w:rsidP="00DE193F">
            <w:pPr>
              <w:ind w:firstLine="0"/>
              <w:rPr>
                <w:i/>
                <w:sz w:val="20"/>
                <w:szCs w:val="20"/>
              </w:rPr>
            </w:pPr>
            <w:r w:rsidRPr="00024FE1">
              <w:rPr>
                <w:i/>
                <w:sz w:val="20"/>
                <w:szCs w:val="20"/>
                <w:lang w:val="en-GB"/>
              </w:rPr>
              <w:t>(Number of units/value)</w:t>
            </w:r>
          </w:p>
        </w:tc>
        <w:sdt>
          <w:sdtPr>
            <w:rPr>
              <w:b/>
              <w:szCs w:val="24"/>
            </w:rPr>
            <w:id w:val="1956435498"/>
          </w:sdtPr>
          <w:sdtEndPr/>
          <w:sdtContent>
            <w:tc>
              <w:tcPr>
                <w:tcW w:w="6305" w:type="dxa"/>
              </w:tcPr>
              <w:sdt>
                <w:sdtPr>
                  <w:id w:val="1771970881"/>
                  <w:showingPlcHdr/>
                </w:sdtPr>
                <w:sdtEndPr/>
                <w:sdtContent>
                  <w:p w:rsidR="00F31BAA" w:rsidRPr="00095E74" w:rsidRDefault="00F31BAA"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F31BAA" w:rsidTr="005859E2">
        <w:trPr>
          <w:trHeight w:val="340"/>
        </w:trPr>
        <w:tc>
          <w:tcPr>
            <w:tcW w:w="3549" w:type="dxa"/>
            <w:shd w:val="clear" w:color="auto" w:fill="D8E6DF" w:themeFill="accent1" w:themeFillTint="33"/>
          </w:tcPr>
          <w:p w:rsidR="00F31BAA" w:rsidRPr="00207A52" w:rsidRDefault="00F31BAA" w:rsidP="00DE193F">
            <w:pPr>
              <w:ind w:firstLine="0"/>
              <w:rPr>
                <w:szCs w:val="24"/>
              </w:rPr>
            </w:pPr>
            <w:r>
              <w:rPr>
                <w:szCs w:val="24"/>
              </w:rPr>
              <w:t>Prevoditeľnosť  cenných papierov</w:t>
            </w:r>
            <w:r w:rsidRPr="00F80CAF">
              <w:rPr>
                <w:szCs w:val="24"/>
                <w:lang w:val="en-GB"/>
              </w:rPr>
              <w:t xml:space="preserve"> </w:t>
            </w:r>
            <w:r w:rsidRPr="00024FE1">
              <w:rPr>
                <w:i/>
                <w:sz w:val="20"/>
                <w:szCs w:val="20"/>
                <w:lang w:val="en-GB"/>
              </w:rPr>
              <w:t>(Transferability of securities)</w:t>
            </w:r>
          </w:p>
        </w:tc>
        <w:tc>
          <w:tcPr>
            <w:tcW w:w="6305" w:type="dxa"/>
          </w:tcPr>
          <w:p w:rsidR="00F31BAA" w:rsidRDefault="00800A76" w:rsidP="00F31BAA">
            <w:pPr>
              <w:tabs>
                <w:tab w:val="left" w:pos="1040"/>
              </w:tabs>
              <w:ind w:firstLine="0"/>
            </w:pPr>
            <w:sdt>
              <w:sdtPr>
                <w:id w:val="-67880069"/>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RSI0 - prevoditeľnosť bez obmedzenia </w:t>
            </w:r>
          </w:p>
          <w:p w:rsidR="00F31BAA" w:rsidRDefault="00F31BAA" w:rsidP="00F31BAA">
            <w:pPr>
              <w:tabs>
                <w:tab w:val="left" w:pos="1040"/>
              </w:tabs>
              <w:ind w:left="846" w:firstLine="0"/>
            </w:pPr>
            <w:r w:rsidRPr="00024FE1">
              <w:rPr>
                <w:i/>
                <w:sz w:val="20"/>
                <w:szCs w:val="20"/>
              </w:rPr>
              <w:t>(</w:t>
            </w:r>
            <w:r w:rsidRPr="00024FE1">
              <w:rPr>
                <w:i/>
                <w:sz w:val="20"/>
                <w:szCs w:val="20"/>
                <w:lang w:val="en-GB"/>
              </w:rPr>
              <w:t>transferable without restrictions)</w:t>
            </w:r>
          </w:p>
          <w:p w:rsidR="00F31BAA" w:rsidRDefault="00800A76" w:rsidP="00F31BAA">
            <w:pPr>
              <w:tabs>
                <w:tab w:val="left" w:pos="1040"/>
              </w:tabs>
              <w:ind w:firstLine="0"/>
            </w:pPr>
            <w:sdt>
              <w:sdtPr>
                <w:id w:val="1508256528"/>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RSI1 - prevod iba so súhlasom emitenta </w:t>
            </w:r>
          </w:p>
          <w:p w:rsidR="00F31BAA" w:rsidRPr="00024FE1" w:rsidRDefault="00F31BAA" w:rsidP="00F31BAA">
            <w:pPr>
              <w:tabs>
                <w:tab w:val="left" w:pos="1040"/>
              </w:tabs>
              <w:ind w:left="846" w:firstLine="0"/>
              <w:rPr>
                <w:i/>
                <w:sz w:val="20"/>
                <w:szCs w:val="20"/>
                <w:lang w:val="en-GB"/>
              </w:rPr>
            </w:pPr>
            <w:r w:rsidRPr="00024FE1">
              <w:rPr>
                <w:i/>
                <w:sz w:val="20"/>
                <w:szCs w:val="20"/>
                <w:lang w:val="en-GB"/>
              </w:rPr>
              <w:t>(transfer only with consent of the issuer)</w:t>
            </w:r>
          </w:p>
          <w:p w:rsidR="00F31BAA" w:rsidRDefault="00800A76" w:rsidP="00F31BAA">
            <w:pPr>
              <w:tabs>
                <w:tab w:val="left" w:pos="640"/>
              </w:tabs>
              <w:ind w:firstLine="0"/>
            </w:pPr>
            <w:sdt>
              <w:sdtPr>
                <w:id w:val="-1025481703"/>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RSI2 - prechod iba so súhlasom emitenta</w:t>
            </w:r>
          </w:p>
          <w:p w:rsidR="00F31BAA" w:rsidRPr="00024FE1" w:rsidRDefault="00F31BAA" w:rsidP="00F31BAA">
            <w:pPr>
              <w:tabs>
                <w:tab w:val="left" w:pos="1040"/>
              </w:tabs>
              <w:ind w:left="846" w:firstLine="0"/>
              <w:rPr>
                <w:i/>
                <w:sz w:val="20"/>
                <w:szCs w:val="20"/>
                <w:lang w:val="en-GB"/>
              </w:rPr>
            </w:pPr>
            <w:r w:rsidRPr="00024FE1">
              <w:rPr>
                <w:i/>
                <w:sz w:val="20"/>
                <w:szCs w:val="20"/>
                <w:lang w:val="en-GB"/>
              </w:rPr>
              <w:t>(transition only with consent of the issuer)</w:t>
            </w:r>
          </w:p>
          <w:p w:rsidR="00F31BAA" w:rsidRDefault="00800A76" w:rsidP="00F31BAA">
            <w:pPr>
              <w:tabs>
                <w:tab w:val="left" w:pos="1930"/>
              </w:tabs>
              <w:ind w:firstLine="0"/>
            </w:pPr>
            <w:sdt>
              <w:sdtPr>
                <w:id w:val="-889953759"/>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RSI3 - prevod a prechod iba so súhlasom emitenta</w:t>
            </w:r>
          </w:p>
          <w:p w:rsidR="00F31BAA" w:rsidRPr="00024FE1" w:rsidRDefault="00F31BAA" w:rsidP="00F31BAA">
            <w:pPr>
              <w:tabs>
                <w:tab w:val="left" w:pos="1040"/>
              </w:tabs>
              <w:ind w:left="846" w:firstLine="0"/>
              <w:rPr>
                <w:i/>
                <w:sz w:val="20"/>
                <w:szCs w:val="20"/>
                <w:lang w:val="en-GB"/>
              </w:rPr>
            </w:pPr>
            <w:r w:rsidRPr="00024FE1">
              <w:rPr>
                <w:i/>
                <w:sz w:val="20"/>
                <w:szCs w:val="20"/>
                <w:lang w:val="en-GB"/>
              </w:rPr>
              <w:t>(transfer and transition only with consent of the issuer)</w:t>
            </w:r>
          </w:p>
          <w:p w:rsidR="00F31BAA" w:rsidRDefault="00800A76" w:rsidP="00F31BAA">
            <w:pPr>
              <w:tabs>
                <w:tab w:val="left" w:pos="1020"/>
              </w:tabs>
              <w:ind w:firstLine="0"/>
            </w:pPr>
            <w:sdt>
              <w:sdtPr>
                <w:id w:val="-1297220296"/>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RSI4 - obmedzenie prevoditeľnosti emitentom bez kontroly CD</w:t>
            </w:r>
          </w:p>
          <w:p w:rsidR="00F31BAA" w:rsidRDefault="00F31BAA" w:rsidP="00F31BAA">
            <w:pPr>
              <w:tabs>
                <w:tab w:val="left" w:pos="1020"/>
              </w:tabs>
              <w:ind w:left="846" w:firstLine="0"/>
            </w:pPr>
            <w:r w:rsidRPr="00024FE1">
              <w:rPr>
                <w:i/>
                <w:sz w:val="20"/>
                <w:szCs w:val="20"/>
                <w:lang w:val="en-GB"/>
              </w:rPr>
              <w:t>(transferability restricted by the issuer w/o check by CSD)</w:t>
            </w:r>
          </w:p>
          <w:p w:rsidR="00F31BAA" w:rsidRDefault="00800A76" w:rsidP="00F31BAA">
            <w:pPr>
              <w:tabs>
                <w:tab w:val="left" w:pos="1930"/>
              </w:tabs>
              <w:ind w:firstLine="0"/>
            </w:pPr>
            <w:sdt>
              <w:sdtPr>
                <w:id w:val="1534157462"/>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RSI5 - vylúčená prevoditeľnosť</w:t>
            </w:r>
          </w:p>
          <w:p w:rsidR="00F31BAA" w:rsidRPr="00024FE1" w:rsidRDefault="00F31BAA" w:rsidP="00F31BAA">
            <w:pPr>
              <w:tabs>
                <w:tab w:val="left" w:pos="1020"/>
              </w:tabs>
              <w:ind w:left="846" w:firstLine="0"/>
              <w:rPr>
                <w:i/>
                <w:sz w:val="20"/>
                <w:szCs w:val="20"/>
                <w:lang w:val="en-GB"/>
              </w:rPr>
            </w:pPr>
            <w:r w:rsidRPr="00024FE1">
              <w:rPr>
                <w:i/>
                <w:sz w:val="20"/>
                <w:szCs w:val="20"/>
                <w:lang w:val="en-GB"/>
              </w:rPr>
              <w:t>(transferability excluded)</w:t>
            </w:r>
          </w:p>
          <w:p w:rsidR="00F31BAA" w:rsidRDefault="00800A76" w:rsidP="00F31BAA">
            <w:pPr>
              <w:tabs>
                <w:tab w:val="left" w:pos="1020"/>
              </w:tabs>
              <w:ind w:firstLine="0"/>
            </w:pPr>
            <w:sdt>
              <w:sdtPr>
                <w:id w:val="1934703822"/>
                <w14:checkbox>
                  <w14:checked w14:val="0"/>
                  <w14:checkedState w14:val="2612" w14:font="MS Gothic"/>
                  <w14:uncheckedState w14:val="2610" w14:font="MS Gothic"/>
                </w14:checkbox>
              </w:sdtPr>
              <w:sdtEndPr/>
              <w:sdtContent>
                <w:r w:rsidR="00F31BAA">
                  <w:rPr>
                    <w:rFonts w:ascii="MS Gothic" w:eastAsia="MS Gothic" w:hAnsi="MS Gothic" w:hint="eastAsia"/>
                  </w:rPr>
                  <w:t>☐</w:t>
                </w:r>
              </w:sdtContent>
            </w:sdt>
            <w:r w:rsidR="00F31BAA">
              <w:t xml:space="preserve"> RSI6 - neprevoditeľnosť s povolením prechodu</w:t>
            </w:r>
          </w:p>
          <w:p w:rsidR="00F31BAA" w:rsidRPr="0081011F" w:rsidRDefault="00F31BAA" w:rsidP="00F31BAA">
            <w:pPr>
              <w:ind w:left="846" w:firstLine="0"/>
              <w:rPr>
                <w:lang w:val="en-GB"/>
              </w:rPr>
            </w:pPr>
            <w:r w:rsidRPr="00024FE1">
              <w:rPr>
                <w:i/>
                <w:sz w:val="20"/>
                <w:szCs w:val="20"/>
                <w:lang w:val="en-GB"/>
              </w:rPr>
              <w:t>(transferability excluded except transition)</w:t>
            </w:r>
          </w:p>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790E"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Pr="00003ABF" w:rsidRDefault="00F31BAA" w:rsidP="00013EFD">
            <w:pPr>
              <w:pStyle w:val="Odsekzoznamu"/>
              <w:numPr>
                <w:ilvl w:val="0"/>
                <w:numId w:val="47"/>
              </w:numPr>
              <w:ind w:left="426" w:hanging="426"/>
              <w:rPr>
                <w:lang w:val="en-GB"/>
              </w:rPr>
            </w:pPr>
            <w:r>
              <w:rPr>
                <w:b/>
              </w:rPr>
              <w:t>Doplňujúce údaje o prechode cenných papierov</w:t>
            </w:r>
            <w:r w:rsidRPr="00003ABF">
              <w:rPr>
                <w:b/>
                <w:lang w:val="en-GB"/>
              </w:rPr>
              <w:t xml:space="preserve"> </w:t>
            </w:r>
            <w:r w:rsidRPr="00F31BAA">
              <w:rPr>
                <w:b/>
                <w:i/>
                <w:sz w:val="20"/>
                <w:szCs w:val="20"/>
                <w:lang w:val="en-GB"/>
              </w:rPr>
              <w:t>(</w:t>
            </w:r>
            <w:r w:rsidR="0081011F" w:rsidRPr="00F31BAA">
              <w:rPr>
                <w:b/>
                <w:i/>
                <w:sz w:val="20"/>
                <w:szCs w:val="20"/>
                <w:lang w:val="en-GB"/>
              </w:rPr>
              <w:t>Additional data on securities transition</w:t>
            </w:r>
            <w:r w:rsidRPr="00F31BAA">
              <w:rPr>
                <w:b/>
                <w:i/>
                <w:sz w:val="20"/>
                <w:szCs w:val="20"/>
                <w:lang w:val="en-GB"/>
              </w:rPr>
              <w:t>)</w:t>
            </w:r>
          </w:p>
        </w:tc>
      </w:tr>
      <w:tr w:rsidR="00F31BAA" w:rsidTr="005859E2">
        <w:trPr>
          <w:trHeight w:val="340"/>
        </w:trPr>
        <w:tc>
          <w:tcPr>
            <w:tcW w:w="3549" w:type="dxa"/>
            <w:shd w:val="clear" w:color="auto" w:fill="D8E6DF" w:themeFill="accent1" w:themeFillTint="33"/>
          </w:tcPr>
          <w:p w:rsidR="00F31BAA" w:rsidRDefault="00F31BAA" w:rsidP="00DE193F">
            <w:pPr>
              <w:ind w:firstLine="0"/>
              <w:rPr>
                <w:szCs w:val="24"/>
                <w:lang w:val="en-GB"/>
              </w:rPr>
            </w:pPr>
            <w:r>
              <w:rPr>
                <w:szCs w:val="24"/>
              </w:rPr>
              <w:t>Právny dôvod</w:t>
            </w:r>
            <w:r w:rsidRPr="0006278D">
              <w:rPr>
                <w:szCs w:val="24"/>
                <w:lang w:val="en-GB"/>
              </w:rPr>
              <w:t xml:space="preserve"> </w:t>
            </w:r>
          </w:p>
          <w:p w:rsidR="00F31BAA" w:rsidRPr="00207A52" w:rsidRDefault="00F31BAA" w:rsidP="00DE193F">
            <w:pPr>
              <w:ind w:firstLine="0"/>
              <w:rPr>
                <w:szCs w:val="24"/>
              </w:rPr>
            </w:pPr>
            <w:r w:rsidRPr="00024FE1">
              <w:rPr>
                <w:i/>
                <w:sz w:val="20"/>
                <w:szCs w:val="20"/>
                <w:lang w:val="en-GB"/>
              </w:rPr>
              <w:t>(</w:t>
            </w:r>
            <w:r>
              <w:rPr>
                <w:i/>
                <w:sz w:val="20"/>
                <w:szCs w:val="20"/>
                <w:lang w:val="en-GB"/>
              </w:rPr>
              <w:t>Legal reason</w:t>
            </w:r>
            <w:r w:rsidRPr="00024FE1">
              <w:rPr>
                <w:i/>
                <w:sz w:val="20"/>
                <w:szCs w:val="20"/>
                <w:lang w:val="en-GB"/>
              </w:rPr>
              <w:t>)</w:t>
            </w:r>
            <w:r w:rsidRPr="0006278D">
              <w:rPr>
                <w:rStyle w:val="Odkaznavysvetlivku"/>
                <w:szCs w:val="24"/>
                <w:lang w:val="en-GB"/>
              </w:rPr>
              <w:endnoteReference w:id="7"/>
            </w:r>
            <w:r w:rsidRPr="0006278D">
              <w:rPr>
                <w:szCs w:val="24"/>
                <w:lang w:val="en-GB"/>
              </w:rPr>
              <w:t xml:space="preserve"> </w:t>
            </w:r>
          </w:p>
        </w:tc>
        <w:tc>
          <w:tcPr>
            <w:tcW w:w="6305" w:type="dxa"/>
          </w:tcPr>
          <w:p w:rsidR="00F31BAA" w:rsidRDefault="00800A76" w:rsidP="005859E2">
            <w:pPr>
              <w:ind w:firstLine="0"/>
            </w:pPr>
            <w:sdt>
              <w:sdtPr>
                <w:rPr>
                  <w:lang w:val="en-GB"/>
                </w:rPr>
                <w:id w:val="-844635614"/>
              </w:sdtPr>
              <w:sdtEndPr/>
              <w:sdtContent>
                <w:r w:rsidR="00F31BAA" w:rsidRPr="00003ABF">
                  <w:rPr>
                    <w:rFonts w:ascii="MS Gothic" w:eastAsia="MS Gothic" w:hAnsi="MS Gothic"/>
                    <w:lang w:val="en-GB"/>
                  </w:rPr>
                  <w:t>☐</w:t>
                </w:r>
              </w:sdtContent>
            </w:sdt>
            <w:r w:rsidR="00F31BAA">
              <w:rPr>
                <w:lang w:val="en-GB"/>
              </w:rPr>
              <w:t xml:space="preserve"> T007 - </w:t>
            </w:r>
            <w:r w:rsidR="00F31BAA">
              <w:t>prechod cenných papierov (dedenie)</w:t>
            </w:r>
          </w:p>
          <w:p w:rsidR="00F31BAA" w:rsidRPr="00F31BAA" w:rsidRDefault="00F31BAA" w:rsidP="00F31BAA">
            <w:pPr>
              <w:ind w:left="846" w:firstLine="0"/>
              <w:rPr>
                <w:i/>
                <w:sz w:val="20"/>
                <w:szCs w:val="20"/>
                <w:lang w:val="en-GB"/>
              </w:rPr>
            </w:pPr>
            <w:r>
              <w:rPr>
                <w:i/>
                <w:sz w:val="20"/>
                <w:szCs w:val="20"/>
                <w:lang w:val="en-GB"/>
              </w:rPr>
              <w:t>(t</w:t>
            </w:r>
            <w:r w:rsidRPr="00F31BAA">
              <w:rPr>
                <w:i/>
                <w:sz w:val="20"/>
                <w:szCs w:val="20"/>
                <w:lang w:val="en-GB"/>
              </w:rPr>
              <w:t>ransition of securities (inheritance)</w:t>
            </w:r>
            <w:r>
              <w:rPr>
                <w:i/>
                <w:sz w:val="20"/>
                <w:szCs w:val="20"/>
                <w:lang w:val="en-GB"/>
              </w:rPr>
              <w:t>)</w:t>
            </w:r>
          </w:p>
          <w:p w:rsidR="00F31BAA" w:rsidRPr="00003ABF" w:rsidRDefault="00800A76" w:rsidP="00361317">
            <w:pPr>
              <w:ind w:left="846" w:hanging="846"/>
              <w:rPr>
                <w:lang w:val="en-GB"/>
              </w:rPr>
            </w:pPr>
            <w:sdt>
              <w:sdtPr>
                <w:rPr>
                  <w:lang w:val="en-GB"/>
                </w:rPr>
                <w:id w:val="-909690809"/>
              </w:sdtPr>
              <w:sdtEndPr/>
              <w:sdtContent>
                <w:r w:rsidR="00F31BAA" w:rsidRPr="00003ABF">
                  <w:rPr>
                    <w:rFonts w:ascii="MS Gothic" w:eastAsia="MS Gothic" w:hAnsi="MS Gothic"/>
                    <w:lang w:val="en-GB"/>
                  </w:rPr>
                  <w:t>☐</w:t>
                </w:r>
              </w:sdtContent>
            </w:sdt>
            <w:r w:rsidR="00F31BAA" w:rsidRPr="00003ABF">
              <w:rPr>
                <w:lang w:val="en-GB"/>
              </w:rPr>
              <w:t xml:space="preserve"> T018 </w:t>
            </w:r>
            <w:r w:rsidR="00F31BAA">
              <w:rPr>
                <w:lang w:val="en-GB"/>
              </w:rPr>
              <w:t xml:space="preserve">- </w:t>
            </w:r>
            <w:r w:rsidR="00F31BAA" w:rsidRPr="00003ABF">
              <w:rPr>
                <w:lang w:val="en-GB"/>
              </w:rPr>
              <w:t xml:space="preserve"> </w:t>
            </w:r>
            <w:r w:rsidR="00F31BAA">
              <w:t>prechod cenných papierov na základe iných právnych skutočností</w:t>
            </w:r>
            <w:r w:rsidR="00361317">
              <w:rPr>
                <w:lang w:val="en-GB"/>
              </w:rPr>
              <w:t xml:space="preserve"> </w:t>
            </w:r>
            <w:r w:rsidR="00F31BAA">
              <w:rPr>
                <w:i/>
                <w:sz w:val="20"/>
                <w:szCs w:val="20"/>
                <w:lang w:val="en-GB"/>
              </w:rPr>
              <w:t>(</w:t>
            </w:r>
            <w:r w:rsidR="00F31BAA" w:rsidRPr="00F31BAA">
              <w:rPr>
                <w:i/>
                <w:sz w:val="20"/>
                <w:szCs w:val="20"/>
                <w:lang w:val="en-GB"/>
              </w:rPr>
              <w:t>transition of securities based on other legal facts</w:t>
            </w:r>
            <w:r w:rsidR="00F31BAA">
              <w:rPr>
                <w:i/>
                <w:sz w:val="20"/>
                <w:szCs w:val="20"/>
                <w:lang w:val="en-GB"/>
              </w:rPr>
              <w:t>)</w:t>
            </w:r>
          </w:p>
        </w:tc>
      </w:tr>
      <w:tr w:rsidR="00F31BAA" w:rsidTr="00013EFD">
        <w:trPr>
          <w:trHeight w:val="602"/>
        </w:trPr>
        <w:tc>
          <w:tcPr>
            <w:tcW w:w="3549" w:type="dxa"/>
            <w:shd w:val="clear" w:color="auto" w:fill="D8E6DF" w:themeFill="accent1" w:themeFillTint="33"/>
          </w:tcPr>
          <w:p w:rsidR="00F31BAA" w:rsidRPr="004C614F" w:rsidRDefault="00F31BAA" w:rsidP="00DE193F">
            <w:pPr>
              <w:ind w:firstLine="0"/>
              <w:rPr>
                <w:szCs w:val="24"/>
                <w:lang w:val="en-GB"/>
              </w:rPr>
            </w:pPr>
            <w:r>
              <w:rPr>
                <w:szCs w:val="24"/>
              </w:rPr>
              <w:t>Identifikácia záložného práva na  predmetných cenných papieroch</w:t>
            </w:r>
            <w:r>
              <w:rPr>
                <w:szCs w:val="24"/>
                <w:lang w:val="en-GB"/>
              </w:rPr>
              <w:t xml:space="preserve"> </w:t>
            </w:r>
            <w:r w:rsidRPr="00024FE1">
              <w:rPr>
                <w:i/>
                <w:sz w:val="20"/>
                <w:szCs w:val="20"/>
                <w:lang w:val="en-GB"/>
              </w:rPr>
              <w:t>(Identification of pledge to securities in question)</w:t>
            </w:r>
          </w:p>
        </w:tc>
        <w:tc>
          <w:tcPr>
            <w:tcW w:w="6305" w:type="dxa"/>
          </w:tcPr>
          <w:p w:rsidR="00361317" w:rsidRDefault="00800A76" w:rsidP="000C1B28">
            <w:pPr>
              <w:tabs>
                <w:tab w:val="left" w:pos="1930"/>
              </w:tabs>
              <w:ind w:firstLine="0"/>
              <w:rPr>
                <w:lang w:val="en-GB"/>
              </w:rPr>
            </w:pPr>
            <w:sdt>
              <w:sdtPr>
                <w:id w:val="701908149"/>
              </w:sdtPr>
              <w:sdtEndPr/>
              <w:sdtContent>
                <w:r w:rsidR="00F31BAA">
                  <w:rPr>
                    <w:rFonts w:ascii="MS Gothic" w:eastAsia="MS Gothic" w:hAnsi="MS Gothic" w:hint="eastAsia"/>
                  </w:rPr>
                  <w:t>☐</w:t>
                </w:r>
              </w:sdtContent>
            </w:sdt>
            <w:r w:rsidR="00F31BAA">
              <w:t xml:space="preserve"> </w:t>
            </w:r>
            <w:r w:rsidR="00361317">
              <w:t>cenné papiere nie sú predmetom záložného práva</w:t>
            </w:r>
            <w:r w:rsidR="00361317">
              <w:rPr>
                <w:lang w:val="en-GB"/>
              </w:rPr>
              <w:t xml:space="preserve"> </w:t>
            </w:r>
          </w:p>
          <w:p w:rsidR="00F31BAA" w:rsidRPr="00361317" w:rsidRDefault="00361317" w:rsidP="00361317">
            <w:pPr>
              <w:tabs>
                <w:tab w:val="left" w:pos="1930"/>
              </w:tabs>
              <w:ind w:left="279" w:firstLine="0"/>
              <w:rPr>
                <w:i/>
                <w:sz w:val="20"/>
                <w:szCs w:val="20"/>
              </w:rPr>
            </w:pPr>
            <w:r w:rsidRPr="00361317">
              <w:rPr>
                <w:i/>
                <w:sz w:val="20"/>
                <w:szCs w:val="20"/>
                <w:lang w:val="en-GB"/>
              </w:rPr>
              <w:t>(</w:t>
            </w:r>
            <w:r w:rsidR="00F31BAA" w:rsidRPr="00361317">
              <w:rPr>
                <w:i/>
                <w:sz w:val="20"/>
                <w:szCs w:val="20"/>
                <w:lang w:val="en-GB"/>
              </w:rPr>
              <w:t>securities are not subject of pledge</w:t>
            </w:r>
            <w:r w:rsidRPr="00361317">
              <w:rPr>
                <w:i/>
                <w:sz w:val="20"/>
                <w:szCs w:val="20"/>
                <w:lang w:val="en-GB"/>
              </w:rPr>
              <w:t>)</w:t>
            </w:r>
          </w:p>
          <w:p w:rsidR="00F31BAA" w:rsidRPr="00013EFD" w:rsidRDefault="00800A76" w:rsidP="00361317">
            <w:pPr>
              <w:ind w:firstLine="0"/>
            </w:pPr>
            <w:sdt>
              <w:sdtPr>
                <w:id w:val="833335256"/>
              </w:sdtPr>
              <w:sdtEndPr/>
              <w:sdtContent>
                <w:r w:rsidR="00F31BAA">
                  <w:rPr>
                    <w:rFonts w:ascii="MS Gothic" w:eastAsia="MS Gothic" w:hAnsi="MS Gothic" w:hint="eastAsia"/>
                  </w:rPr>
                  <w:t>☐</w:t>
                </w:r>
              </w:sdtContent>
            </w:sdt>
            <w:r w:rsidR="00F31BAA">
              <w:t xml:space="preserve"> </w:t>
            </w:r>
            <w:r w:rsidR="00361317">
              <w:t>číslo záložného práva</w:t>
            </w:r>
            <w:r w:rsidR="00361317">
              <w:rPr>
                <w:lang w:val="en-GB"/>
              </w:rPr>
              <w:t xml:space="preserve"> </w:t>
            </w:r>
            <w:r w:rsidR="00361317" w:rsidRPr="00B1493C">
              <w:rPr>
                <w:i/>
                <w:sz w:val="20"/>
                <w:szCs w:val="20"/>
                <w:lang w:val="en-GB"/>
              </w:rPr>
              <w:t>(No. of pledge)</w:t>
            </w:r>
            <w:r w:rsidR="00361317">
              <w:rPr>
                <w:lang w:val="en-GB"/>
              </w:rPr>
              <w:t xml:space="preserve">: </w:t>
            </w:r>
            <w:sdt>
              <w:sdtPr>
                <w:id w:val="-1575428791"/>
                <w:showingPlcHdr/>
              </w:sdtPr>
              <w:sdtEndPr/>
              <w:sdtContent>
                <w:r w:rsidR="00361317" w:rsidRPr="00B32131">
                  <w:rPr>
                    <w:rStyle w:val="Textzstupnhosymbolu"/>
                    <w:color w:val="FFFFFF" w:themeColor="background1"/>
                    <w:shd w:val="pct5" w:color="auto" w:fill="auto"/>
                    <w14:textFill>
                      <w14:noFill/>
                    </w14:textFill>
                  </w:rPr>
                  <w:t>Kliknutím zadáte text.</w:t>
                </w:r>
              </w:sdtContent>
            </w:sdt>
          </w:p>
        </w:tc>
      </w:tr>
      <w:tr w:rsidR="00F31BAA" w:rsidRPr="00145493" w:rsidTr="000C1B28">
        <w:trPr>
          <w:trHeight w:val="340"/>
        </w:trPr>
        <w:tc>
          <w:tcPr>
            <w:tcW w:w="3549" w:type="dxa"/>
            <w:shd w:val="clear" w:color="auto" w:fill="D8E6DF" w:themeFill="accent1" w:themeFillTint="33"/>
          </w:tcPr>
          <w:p w:rsidR="00F31BAA" w:rsidRDefault="00F31BAA" w:rsidP="00DE193F">
            <w:pPr>
              <w:ind w:firstLine="0"/>
              <w:rPr>
                <w:szCs w:val="24"/>
                <w:lang w:val="en-GB"/>
              </w:rPr>
            </w:pPr>
            <w:r>
              <w:rPr>
                <w:szCs w:val="24"/>
              </w:rPr>
              <w:lastRenderedPageBreak/>
              <w:t>Identifikácia zabezpeč. prevodu na predmetných cenných papieroch</w:t>
            </w:r>
            <w:r w:rsidRPr="00145493">
              <w:rPr>
                <w:szCs w:val="24"/>
                <w:lang w:val="en-GB"/>
              </w:rPr>
              <w:t xml:space="preserve"> </w:t>
            </w:r>
          </w:p>
          <w:p w:rsidR="00F31BAA" w:rsidRPr="00145493" w:rsidRDefault="00F31BAA" w:rsidP="00DE193F">
            <w:pPr>
              <w:ind w:firstLine="0"/>
              <w:rPr>
                <w:szCs w:val="24"/>
                <w:lang w:val="en-GB"/>
              </w:rPr>
            </w:pPr>
            <w:r w:rsidRPr="00B1493C">
              <w:rPr>
                <w:i/>
                <w:sz w:val="20"/>
                <w:szCs w:val="20"/>
                <w:lang w:val="en-GB"/>
              </w:rPr>
              <w:t>(Identification of transfer as collateral to securities in question)</w:t>
            </w:r>
          </w:p>
        </w:tc>
        <w:tc>
          <w:tcPr>
            <w:tcW w:w="6305" w:type="dxa"/>
          </w:tcPr>
          <w:p w:rsidR="00361317" w:rsidRDefault="00800A76" w:rsidP="000C1B28">
            <w:pPr>
              <w:tabs>
                <w:tab w:val="left" w:pos="1930"/>
              </w:tabs>
              <w:ind w:firstLine="0"/>
              <w:rPr>
                <w:lang w:val="en-GB"/>
              </w:rPr>
            </w:pPr>
            <w:sdt>
              <w:sdtPr>
                <w:rPr>
                  <w:lang w:val="en-GB"/>
                </w:rPr>
                <w:id w:val="886993026"/>
              </w:sdtPr>
              <w:sdtEndPr/>
              <w:sdtContent>
                <w:r w:rsidR="00F31BAA" w:rsidRPr="00145493">
                  <w:rPr>
                    <w:rFonts w:ascii="MS Gothic" w:eastAsia="MS Gothic" w:hAnsi="MS Gothic"/>
                    <w:lang w:val="en-GB"/>
                  </w:rPr>
                  <w:t>☐</w:t>
                </w:r>
              </w:sdtContent>
            </w:sdt>
            <w:r w:rsidR="00F31BAA" w:rsidRPr="00145493">
              <w:rPr>
                <w:lang w:val="en-GB"/>
              </w:rPr>
              <w:t xml:space="preserve"> </w:t>
            </w:r>
            <w:r w:rsidR="00361317">
              <w:t>cenné papiere nie sú predmetom zabezpeč. prevodu</w:t>
            </w:r>
            <w:r w:rsidR="00361317" w:rsidRPr="00145493">
              <w:rPr>
                <w:lang w:val="en-GB"/>
              </w:rPr>
              <w:t xml:space="preserve"> </w:t>
            </w:r>
          </w:p>
          <w:p w:rsidR="00F31BAA" w:rsidRPr="00361317" w:rsidRDefault="00361317" w:rsidP="00361317">
            <w:pPr>
              <w:tabs>
                <w:tab w:val="left" w:pos="1930"/>
              </w:tabs>
              <w:ind w:left="279" w:firstLine="0"/>
              <w:rPr>
                <w:i/>
                <w:sz w:val="20"/>
                <w:szCs w:val="20"/>
                <w:lang w:val="en-GB"/>
              </w:rPr>
            </w:pPr>
            <w:r w:rsidRPr="00361317">
              <w:rPr>
                <w:i/>
                <w:sz w:val="20"/>
                <w:szCs w:val="20"/>
                <w:lang w:val="en-GB"/>
              </w:rPr>
              <w:t>(</w:t>
            </w:r>
            <w:r w:rsidR="00F31BAA" w:rsidRPr="00361317">
              <w:rPr>
                <w:i/>
                <w:sz w:val="20"/>
                <w:szCs w:val="20"/>
                <w:lang w:val="en-GB"/>
              </w:rPr>
              <w:t>securities are not su</w:t>
            </w:r>
            <w:r w:rsidRPr="00361317">
              <w:rPr>
                <w:i/>
                <w:sz w:val="20"/>
                <w:szCs w:val="20"/>
                <w:lang w:val="en-GB"/>
              </w:rPr>
              <w:t>bject of transfer as collateral)</w:t>
            </w:r>
          </w:p>
          <w:p w:rsidR="00361317" w:rsidRDefault="00800A76" w:rsidP="00361317">
            <w:pPr>
              <w:ind w:firstLine="0"/>
              <w:rPr>
                <w:lang w:val="en-GB"/>
              </w:rPr>
            </w:pPr>
            <w:sdt>
              <w:sdtPr>
                <w:rPr>
                  <w:lang w:val="en-GB"/>
                </w:rPr>
                <w:id w:val="2107996356"/>
              </w:sdtPr>
              <w:sdtEndPr/>
              <w:sdtContent>
                <w:r w:rsidR="00F31BAA" w:rsidRPr="00145493">
                  <w:rPr>
                    <w:rFonts w:ascii="MS Gothic" w:eastAsia="MS Gothic" w:hAnsi="MS Gothic"/>
                    <w:lang w:val="en-GB"/>
                  </w:rPr>
                  <w:t>☐</w:t>
                </w:r>
              </w:sdtContent>
            </w:sdt>
            <w:r w:rsidR="00F31BAA" w:rsidRPr="00145493">
              <w:rPr>
                <w:lang w:val="en-GB"/>
              </w:rPr>
              <w:t xml:space="preserve"> </w:t>
            </w:r>
            <w:r w:rsidR="00361317">
              <w:t>číslo zabezpečovacieho prevodu</w:t>
            </w:r>
            <w:r w:rsidR="00361317" w:rsidRPr="00145493">
              <w:rPr>
                <w:lang w:val="en-GB"/>
              </w:rPr>
              <w:t xml:space="preserve"> </w:t>
            </w:r>
          </w:p>
          <w:p w:rsidR="00F31BAA" w:rsidRPr="00145493" w:rsidRDefault="00361317" w:rsidP="00361317">
            <w:pPr>
              <w:tabs>
                <w:tab w:val="left" w:pos="1930"/>
              </w:tabs>
              <w:ind w:left="279" w:firstLine="0"/>
              <w:rPr>
                <w:lang w:val="en-GB"/>
              </w:rPr>
            </w:pPr>
            <w:r w:rsidRPr="00B1493C">
              <w:rPr>
                <w:i/>
                <w:sz w:val="20"/>
                <w:szCs w:val="20"/>
                <w:lang w:val="en-GB"/>
              </w:rPr>
              <w:t>(No. of transfer as collateral)</w:t>
            </w:r>
            <w:r w:rsidRPr="00145493">
              <w:rPr>
                <w:lang w:val="en-GB"/>
              </w:rPr>
              <w:t>:</w:t>
            </w:r>
            <w:r>
              <w:rPr>
                <w:lang w:val="en-GB"/>
              </w:rPr>
              <w:t xml:space="preserve"> </w:t>
            </w:r>
            <w:sdt>
              <w:sdtPr>
                <w:rPr>
                  <w:lang w:val="en-GB"/>
                </w:rPr>
                <w:id w:val="-280190379"/>
              </w:sdtPr>
              <w:sdtEndPr/>
              <w:sdtContent>
                <w:sdt>
                  <w:sdtPr>
                    <w:id w:val="-1074279083"/>
                    <w:showingPlcHdr/>
                  </w:sdtPr>
                  <w:sdtEndPr/>
                  <w:sdtContent>
                    <w:r w:rsidRPr="00B32131">
                      <w:rPr>
                        <w:rStyle w:val="Textzstupnhosymbolu"/>
                        <w:color w:val="FFFFFF" w:themeColor="background1"/>
                        <w:shd w:val="pct5" w:color="auto" w:fill="auto"/>
                        <w14:textFill>
                          <w14:noFill/>
                        </w14:textFill>
                      </w:rPr>
                      <w:t>Kliknutím zadáte text.</w:t>
                    </w:r>
                  </w:sdtContent>
                </w:sdt>
              </w:sdtContent>
            </w:sdt>
          </w:p>
        </w:tc>
      </w:tr>
      <w:tr w:rsidR="00013EFD" w:rsidTr="005859E2">
        <w:trPr>
          <w:trHeight w:val="340"/>
        </w:trPr>
        <w:tc>
          <w:tcPr>
            <w:tcW w:w="3549" w:type="dxa"/>
            <w:shd w:val="clear" w:color="auto" w:fill="D8E6DF" w:themeFill="accent1" w:themeFillTint="33"/>
          </w:tcPr>
          <w:p w:rsidR="00013EFD" w:rsidRPr="00003ABF" w:rsidRDefault="00361317" w:rsidP="00003ABF">
            <w:pPr>
              <w:ind w:firstLine="0"/>
              <w:rPr>
                <w:szCs w:val="24"/>
                <w:lang w:val="en-GB"/>
              </w:rPr>
            </w:pPr>
            <w:r>
              <w:rPr>
                <w:szCs w:val="24"/>
              </w:rPr>
              <w:t>Dátum obchodu</w:t>
            </w:r>
            <w:r>
              <w:rPr>
                <w:szCs w:val="24"/>
                <w:lang w:val="en-GB"/>
              </w:rPr>
              <w:t xml:space="preserve"> </w:t>
            </w:r>
            <w:r w:rsidRPr="00361317">
              <w:rPr>
                <w:i/>
                <w:sz w:val="20"/>
                <w:szCs w:val="20"/>
                <w:lang w:val="en-GB"/>
              </w:rPr>
              <w:t>(</w:t>
            </w:r>
            <w:r w:rsidR="00013EFD" w:rsidRPr="00361317">
              <w:rPr>
                <w:i/>
                <w:sz w:val="20"/>
                <w:szCs w:val="20"/>
                <w:lang w:val="en-GB"/>
              </w:rPr>
              <w:t>Trade date</w:t>
            </w:r>
            <w:r w:rsidRPr="00361317">
              <w:rPr>
                <w:i/>
                <w:sz w:val="20"/>
                <w:szCs w:val="20"/>
                <w:lang w:val="en-GB"/>
              </w:rPr>
              <w:t>)</w:t>
            </w:r>
          </w:p>
        </w:tc>
        <w:tc>
          <w:tcPr>
            <w:tcW w:w="6305" w:type="dxa"/>
          </w:tcPr>
          <w:p w:rsidR="00013EFD" w:rsidRDefault="00361317" w:rsidP="005859E2">
            <w:pPr>
              <w:ind w:firstLine="0"/>
              <w:rPr>
                <w:lang w:val="en-GB"/>
              </w:rPr>
            </w:pPr>
            <w:r>
              <w:t>Totožný s dátumom vyrovnania</w:t>
            </w:r>
            <w:r>
              <w:rPr>
                <w:lang w:val="en-GB"/>
              </w:rPr>
              <w:t xml:space="preserve"> </w:t>
            </w:r>
            <w:r w:rsidRPr="00361317">
              <w:rPr>
                <w:i/>
                <w:sz w:val="20"/>
                <w:szCs w:val="20"/>
                <w:lang w:val="en-GB"/>
              </w:rPr>
              <w:t>(</w:t>
            </w:r>
            <w:r w:rsidR="00B3674E" w:rsidRPr="00361317">
              <w:rPr>
                <w:i/>
                <w:sz w:val="20"/>
                <w:szCs w:val="20"/>
                <w:lang w:val="en-GB"/>
              </w:rPr>
              <w:t>Is equal to settlement date</w:t>
            </w:r>
            <w:r w:rsidRPr="00361317">
              <w:rPr>
                <w:i/>
                <w:sz w:val="20"/>
                <w:szCs w:val="20"/>
                <w:lang w:val="en-GB"/>
              </w:rPr>
              <w:t>)</w:t>
            </w:r>
          </w:p>
        </w:tc>
      </w:tr>
      <w:tr w:rsidR="00AA5C1D" w:rsidTr="005859E2">
        <w:trPr>
          <w:trHeight w:val="340"/>
        </w:trPr>
        <w:tc>
          <w:tcPr>
            <w:tcW w:w="3549" w:type="dxa"/>
            <w:shd w:val="clear" w:color="auto" w:fill="D8E6DF" w:themeFill="accent1" w:themeFillTint="33"/>
          </w:tcPr>
          <w:p w:rsidR="00AA5C1D" w:rsidRPr="00003ABF" w:rsidRDefault="00361317" w:rsidP="00013EFD">
            <w:pPr>
              <w:ind w:firstLine="0"/>
              <w:rPr>
                <w:szCs w:val="24"/>
                <w:lang w:val="en-GB"/>
              </w:rPr>
            </w:pPr>
            <w:r>
              <w:rPr>
                <w:szCs w:val="24"/>
              </w:rPr>
              <w:t>Dátum vyrovnania</w:t>
            </w:r>
            <w:r>
              <w:rPr>
                <w:szCs w:val="24"/>
                <w:lang w:val="en-GB"/>
              </w:rPr>
              <w:t xml:space="preserve"> </w:t>
            </w:r>
            <w:r w:rsidRPr="00361317">
              <w:rPr>
                <w:i/>
                <w:sz w:val="20"/>
                <w:szCs w:val="20"/>
                <w:lang w:val="en-GB"/>
              </w:rPr>
              <w:t>(</w:t>
            </w:r>
            <w:r w:rsidR="00013EFD" w:rsidRPr="00361317">
              <w:rPr>
                <w:i/>
                <w:sz w:val="20"/>
                <w:szCs w:val="20"/>
                <w:lang w:val="en-GB"/>
              </w:rPr>
              <w:t>S</w:t>
            </w:r>
            <w:r w:rsidR="0081011F" w:rsidRPr="00361317">
              <w:rPr>
                <w:i/>
                <w:sz w:val="20"/>
                <w:szCs w:val="20"/>
                <w:lang w:val="en-GB"/>
              </w:rPr>
              <w:t>ettlement</w:t>
            </w:r>
            <w:r w:rsidR="00013EFD" w:rsidRPr="00361317">
              <w:rPr>
                <w:i/>
                <w:sz w:val="20"/>
                <w:szCs w:val="20"/>
                <w:lang w:val="en-GB"/>
              </w:rPr>
              <w:t xml:space="preserve"> date</w:t>
            </w:r>
            <w:r w:rsidRPr="00361317">
              <w:rPr>
                <w:i/>
                <w:sz w:val="20"/>
                <w:szCs w:val="20"/>
                <w:lang w:val="en-GB"/>
              </w:rPr>
              <w:t>)</w:t>
            </w:r>
            <w:r w:rsidR="00AA6ECE" w:rsidRPr="00003ABF">
              <w:rPr>
                <w:rStyle w:val="Odkaznavysvetlivku"/>
                <w:szCs w:val="24"/>
                <w:lang w:val="en-GB"/>
              </w:rPr>
              <w:endnoteReference w:id="8"/>
            </w:r>
          </w:p>
        </w:tc>
        <w:tc>
          <w:tcPr>
            <w:tcW w:w="6305" w:type="dxa"/>
          </w:tcPr>
          <w:sdt>
            <w:sdtPr>
              <w:rPr>
                <w:lang w:val="en-GB"/>
              </w:rPr>
              <w:id w:val="-1545679601"/>
            </w:sdtPr>
            <w:sdtEndPr/>
            <w:sdtContent>
              <w:p w:rsidR="00AA5C1D" w:rsidRPr="00003ABF" w:rsidRDefault="00800A76" w:rsidP="005859E2">
                <w:pPr>
                  <w:ind w:firstLine="0"/>
                  <w:rPr>
                    <w:lang w:val="en-GB"/>
                  </w:rPr>
                </w:pPr>
                <w:sdt>
                  <w:sdtPr>
                    <w:id w:val="369884581"/>
                    <w:showingPlcHdr/>
                  </w:sdtPr>
                  <w:sdtEndPr/>
                  <w:sdtContent>
                    <w:r w:rsidR="00361317" w:rsidRPr="00B32131">
                      <w:rPr>
                        <w:rStyle w:val="Textzstupnhosymbolu"/>
                        <w:color w:val="FFFFFF" w:themeColor="background1"/>
                        <w:shd w:val="pct5" w:color="auto" w:fill="auto"/>
                        <w14:textFill>
                          <w14:noFill/>
                        </w14:textFill>
                      </w:rPr>
                      <w:t>Kliknutím zadáte text.</w:t>
                    </w:r>
                  </w:sdtContent>
                </w:sdt>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61317" w:rsidTr="00DE193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61317" w:rsidRDefault="00361317" w:rsidP="00361317">
            <w:pPr>
              <w:pStyle w:val="Odsekzoznamu"/>
              <w:numPr>
                <w:ilvl w:val="0"/>
                <w:numId w:val="49"/>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361317" w:rsidRPr="00095E74" w:rsidTr="00DE193F">
        <w:trPr>
          <w:trHeight w:val="340"/>
        </w:trPr>
        <w:tc>
          <w:tcPr>
            <w:tcW w:w="3549" w:type="dxa"/>
            <w:tcBorders>
              <w:top w:val="single" w:sz="12" w:space="0" w:color="4C7563" w:themeColor="accent1"/>
            </w:tcBorders>
            <w:shd w:val="clear" w:color="auto" w:fill="D8E6DF" w:themeFill="accent1" w:themeFillTint="33"/>
          </w:tcPr>
          <w:p w:rsidR="00361317" w:rsidRDefault="00361317" w:rsidP="00DE193F">
            <w:pPr>
              <w:ind w:firstLine="0"/>
              <w:rPr>
                <w:szCs w:val="24"/>
              </w:rPr>
            </w:pPr>
            <w:r>
              <w:rPr>
                <w:szCs w:val="24"/>
              </w:rPr>
              <w:t xml:space="preserve">V prípade osobného doručenia </w:t>
            </w:r>
            <w:r w:rsidR="007C19D1">
              <w:rPr>
                <w:szCs w:val="24"/>
              </w:rPr>
              <w:t>príkazu</w:t>
            </w:r>
            <w:r>
              <w:rPr>
                <w:szCs w:val="24"/>
              </w:rPr>
              <w:t xml:space="preserve"> na prevádzkové pracovisko CDCP </w:t>
            </w:r>
          </w:p>
          <w:p w:rsidR="00361317" w:rsidRDefault="00361317" w:rsidP="00DE193F">
            <w:pPr>
              <w:ind w:firstLine="0"/>
              <w:rPr>
                <w:szCs w:val="24"/>
              </w:rPr>
            </w:pPr>
            <w:r w:rsidRPr="00AE236B">
              <w:rPr>
                <w:i/>
                <w:sz w:val="20"/>
                <w:szCs w:val="20"/>
              </w:rPr>
              <w:t>(</w:t>
            </w:r>
            <w:r w:rsidRPr="00AE236B">
              <w:rPr>
                <w:i/>
                <w:sz w:val="20"/>
                <w:szCs w:val="20"/>
                <w:lang w:val="en"/>
              </w:rPr>
              <w:t xml:space="preserve">In the case of personal delivery of the </w:t>
            </w:r>
            <w:r>
              <w:rPr>
                <w:i/>
                <w:sz w:val="20"/>
                <w:szCs w:val="20"/>
                <w:lang w:val="en"/>
              </w:rPr>
              <w:t>instrustion</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361317" w:rsidRDefault="00361317" w:rsidP="00DE193F">
            <w:pPr>
              <w:tabs>
                <w:tab w:val="left" w:pos="1710"/>
              </w:tabs>
              <w:ind w:firstLine="0"/>
            </w:pPr>
            <w:r>
              <w:t>CDCP na počkanie požadovanú službu spracuje a výstup služby odovzdá klientovi osobne.</w:t>
            </w:r>
          </w:p>
          <w:p w:rsidR="00361317" w:rsidRPr="00AE236B" w:rsidRDefault="00361317" w:rsidP="00DE193F">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361317" w:rsidRPr="00095E74" w:rsidTr="00DE193F">
        <w:trPr>
          <w:trHeight w:val="340"/>
        </w:trPr>
        <w:tc>
          <w:tcPr>
            <w:tcW w:w="3549" w:type="dxa"/>
            <w:tcBorders>
              <w:top w:val="single" w:sz="12" w:space="0" w:color="4C7563" w:themeColor="accent1"/>
            </w:tcBorders>
            <w:shd w:val="clear" w:color="auto" w:fill="D8E6DF" w:themeFill="accent1" w:themeFillTint="33"/>
          </w:tcPr>
          <w:p w:rsidR="00361317" w:rsidRDefault="00361317" w:rsidP="00DE193F">
            <w:pPr>
              <w:ind w:firstLine="0"/>
              <w:rPr>
                <w:szCs w:val="24"/>
              </w:rPr>
            </w:pPr>
            <w:r>
              <w:rPr>
                <w:szCs w:val="24"/>
              </w:rPr>
              <w:t xml:space="preserve">V prípade doručenia </w:t>
            </w:r>
            <w:r w:rsidR="007C19D1">
              <w:rPr>
                <w:szCs w:val="24"/>
              </w:rPr>
              <w:t>príkazu</w:t>
            </w:r>
            <w:r>
              <w:rPr>
                <w:szCs w:val="24"/>
              </w:rPr>
              <w:t xml:space="preserve"> poštou alebo osobne do podateľne CDCP</w:t>
            </w:r>
          </w:p>
          <w:p w:rsidR="00361317" w:rsidRDefault="00361317" w:rsidP="00DE193F">
            <w:pPr>
              <w:ind w:firstLine="0"/>
              <w:rPr>
                <w:szCs w:val="24"/>
              </w:rPr>
            </w:pPr>
            <w:r w:rsidRPr="005A3354">
              <w:rPr>
                <w:i/>
                <w:sz w:val="20"/>
                <w:szCs w:val="20"/>
                <w:lang w:val="en"/>
              </w:rPr>
              <w:t xml:space="preserve">(In the case of delivery of </w:t>
            </w:r>
            <w:r>
              <w:rPr>
                <w:i/>
                <w:sz w:val="20"/>
                <w:szCs w:val="20"/>
                <w:lang w:val="en"/>
              </w:rPr>
              <w:t>the instruction</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361317" w:rsidRDefault="00361317" w:rsidP="00DE193F">
            <w:pPr>
              <w:ind w:firstLine="0"/>
            </w:pPr>
            <w:r>
              <w:t>CDCP požadovanú službu spracuje a výstup služby odošle klientovi poštou.</w:t>
            </w:r>
          </w:p>
          <w:p w:rsidR="00361317" w:rsidRPr="00095E74" w:rsidRDefault="00361317" w:rsidP="00DE193F">
            <w:pPr>
              <w:tabs>
                <w:tab w:val="left" w:pos="1710"/>
              </w:tabs>
              <w:ind w:firstLine="0"/>
            </w:pPr>
            <w:r w:rsidRPr="005A3354">
              <w:rPr>
                <w:i/>
                <w:sz w:val="20"/>
                <w:szCs w:val="20"/>
                <w:lang w:val="en"/>
              </w:rPr>
              <w:t>(The CDCP will process the requested service and the service output will be sent to the client by post.)</w:t>
            </w:r>
          </w:p>
        </w:tc>
      </w:tr>
    </w:tbl>
    <w:p w:rsidR="00361317" w:rsidRDefault="00361317"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003ABF" w:rsidRDefault="00361317" w:rsidP="00013EFD">
            <w:pPr>
              <w:pStyle w:val="Odsekzoznamu"/>
              <w:numPr>
                <w:ilvl w:val="0"/>
                <w:numId w:val="47"/>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361317" w:rsidTr="00053535">
        <w:trPr>
          <w:trHeight w:val="340"/>
        </w:trPr>
        <w:tc>
          <w:tcPr>
            <w:tcW w:w="3549" w:type="dxa"/>
            <w:tcBorders>
              <w:top w:val="single" w:sz="12" w:space="0" w:color="4C7563" w:themeColor="accent1"/>
            </w:tcBorders>
            <w:shd w:val="clear" w:color="auto" w:fill="D8E6DF" w:themeFill="accent1" w:themeFillTint="33"/>
          </w:tcPr>
          <w:p w:rsidR="00361317" w:rsidRDefault="00361317" w:rsidP="00DE193F">
            <w:pPr>
              <w:ind w:firstLine="0"/>
              <w:rPr>
                <w:szCs w:val="24"/>
                <w:lang w:val="en-GB"/>
              </w:rPr>
            </w:pPr>
            <w:r>
              <w:rPr>
                <w:szCs w:val="24"/>
              </w:rPr>
              <w:t>Počet priložených dokladov</w:t>
            </w:r>
            <w:r w:rsidRPr="00166F63">
              <w:rPr>
                <w:szCs w:val="24"/>
                <w:lang w:val="en-GB"/>
              </w:rPr>
              <w:t xml:space="preserve"> </w:t>
            </w:r>
          </w:p>
          <w:p w:rsidR="00361317" w:rsidRPr="005A3354" w:rsidRDefault="00361317" w:rsidP="00DE193F">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id w:val="-1497409346"/>
              <w:showingPlcHdr/>
            </w:sdtPr>
            <w:sdtEndPr/>
            <w:sdtContent>
              <w:p w:rsidR="00361317" w:rsidRPr="00095E74" w:rsidRDefault="00361317" w:rsidP="00DE193F">
                <w:pPr>
                  <w:ind w:firstLine="0"/>
                </w:pPr>
                <w:r w:rsidRPr="00907279">
                  <w:rPr>
                    <w:rStyle w:val="Textzstupnhosymbolu"/>
                    <w:color w:val="FFFFFF" w:themeColor="background1"/>
                    <w:shd w:val="pct5" w:color="auto" w:fill="auto"/>
                    <w14:textFill>
                      <w14:noFill/>
                    </w14:textFill>
                  </w:rPr>
                  <w:t>Kliknutím zadáte text.</w:t>
                </w:r>
              </w:p>
            </w:sdtContent>
          </w:sdt>
        </w:tc>
      </w:tr>
      <w:tr w:rsidR="00361317" w:rsidTr="00053535">
        <w:trPr>
          <w:trHeight w:val="340"/>
        </w:trPr>
        <w:tc>
          <w:tcPr>
            <w:tcW w:w="3549" w:type="dxa"/>
            <w:shd w:val="clear" w:color="auto" w:fill="D8E6DF" w:themeFill="accent1" w:themeFillTint="33"/>
          </w:tcPr>
          <w:p w:rsidR="00361317" w:rsidRPr="009C0B4D" w:rsidRDefault="00361317" w:rsidP="00DE193F">
            <w:pPr>
              <w:ind w:firstLine="0"/>
              <w:rPr>
                <w:szCs w:val="24"/>
              </w:rPr>
            </w:pPr>
            <w:r w:rsidRPr="009C0B4D">
              <w:rPr>
                <w:szCs w:val="24"/>
              </w:rPr>
              <w:t xml:space="preserve">Zoznam priložených dokladov </w:t>
            </w:r>
          </w:p>
          <w:p w:rsidR="00361317" w:rsidRPr="00207A52" w:rsidRDefault="00361317" w:rsidP="00DE193F">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361317" w:rsidRPr="00095E74" w:rsidRDefault="00361317" w:rsidP="00DE193F">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003ABF"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61317" w:rsidRPr="00A05FC0" w:rsidRDefault="00361317" w:rsidP="00361317">
            <w:pPr>
              <w:pStyle w:val="Odsekzoznamu"/>
              <w:numPr>
                <w:ilvl w:val="0"/>
                <w:numId w:val="47"/>
              </w:numPr>
              <w:ind w:left="426" w:hanging="426"/>
            </w:pPr>
            <w:r>
              <w:rPr>
                <w:b/>
              </w:rPr>
              <w:t>Poznámky (napr. spoločná identifikácia nespárovaných príkazov)</w:t>
            </w:r>
          </w:p>
          <w:p w:rsidR="003A49CB" w:rsidRPr="00003ABF" w:rsidRDefault="00361317" w:rsidP="00361317">
            <w:pPr>
              <w:pStyle w:val="Odsekzoznamu"/>
              <w:ind w:left="426" w:firstLine="0"/>
              <w:rPr>
                <w:lang w:val="en-GB"/>
              </w:rPr>
            </w:pPr>
            <w:r w:rsidRPr="00A05FC0">
              <w:rPr>
                <w:b/>
                <w:i/>
                <w:sz w:val="20"/>
                <w:szCs w:val="20"/>
              </w:rPr>
              <w:t xml:space="preserve">(Notes </w:t>
            </w:r>
            <w:r w:rsidRPr="00A05FC0">
              <w:rPr>
                <w:b/>
                <w:i/>
                <w:sz w:val="20"/>
                <w:szCs w:val="20"/>
                <w:lang w:val="en-GB"/>
              </w:rPr>
              <w:t>(e.g. common identification of unmatched instructions))</w:t>
            </w:r>
          </w:p>
        </w:tc>
      </w:tr>
      <w:tr w:rsidR="003A49CB" w:rsidRPr="00003ABF"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dtPr>
            <w:sdtEndPr/>
            <w:sdtContent>
              <w:sdt>
                <w:sdtPr>
                  <w:id w:val="1691566960"/>
                  <w:showingPlcHdr/>
                </w:sdtPr>
                <w:sdtEndPr/>
                <w:sdtContent>
                  <w:p w:rsidR="003A49CB" w:rsidRPr="00361317" w:rsidRDefault="00361317" w:rsidP="00053535">
                    <w:pPr>
                      <w:ind w:firstLine="0"/>
                    </w:pPr>
                    <w:r w:rsidRPr="00907279">
                      <w:rPr>
                        <w:rStyle w:val="Textzstupnhosymbolu"/>
                        <w:color w:val="FFFFFF" w:themeColor="background1"/>
                        <w:shd w:val="pct5" w:color="auto" w:fill="auto"/>
                        <w14:textFill>
                          <w14:noFill/>
                        </w14:textFill>
                      </w:rPr>
                      <w:t>Kliknutím zadáte text.</w:t>
                    </w:r>
                  </w:p>
                </w:sdtContent>
              </w:sdt>
            </w:sdtContent>
          </w:sdt>
        </w:tc>
      </w:tr>
    </w:tbl>
    <w:p w:rsidR="00F453F0" w:rsidRPr="00003ABF" w:rsidRDefault="00F453F0" w:rsidP="00F453F0">
      <w:pPr>
        <w:pStyle w:val="Nadpis1"/>
        <w:pBdr>
          <w:bottom w:val="none" w:sz="0" w:space="0" w:color="auto"/>
        </w:pBdr>
        <w:spacing w:before="0" w:after="0"/>
        <w:rPr>
          <w:szCs w:val="26"/>
          <w:lang w:val="en-GB"/>
        </w:rPr>
      </w:pPr>
    </w:p>
    <w:p w:rsidR="001806D9" w:rsidRPr="00003ABF" w:rsidRDefault="00717378" w:rsidP="00581D5C">
      <w:pPr>
        <w:pStyle w:val="Nadpis1"/>
        <w:numPr>
          <w:ilvl w:val="0"/>
          <w:numId w:val="44"/>
        </w:numPr>
        <w:spacing w:before="0"/>
        <w:ind w:left="284" w:hanging="284"/>
        <w:rPr>
          <w:szCs w:val="26"/>
          <w:lang w:val="en-GB"/>
        </w:rPr>
      </w:pPr>
      <w:r w:rsidRPr="005A3354">
        <w:rPr>
          <w:szCs w:val="26"/>
        </w:rPr>
        <w:t xml:space="preserve">VYHLÁSENIA A SÚHLASY KLIENTA </w:t>
      </w:r>
      <w:r w:rsidRPr="005A3354">
        <w:rPr>
          <w:i/>
          <w:sz w:val="22"/>
          <w:szCs w:val="22"/>
        </w:rPr>
        <w:t>(STATEMENTS AND COSENTS OF THE CLIENT)</w:t>
      </w:r>
    </w:p>
    <w:p w:rsidR="001806D9" w:rsidRPr="00003ABF"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003ABF"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61317" w:rsidRPr="002B2628" w:rsidRDefault="00361317" w:rsidP="00361317">
            <w:pPr>
              <w:pStyle w:val="Odsekzoznamu"/>
              <w:numPr>
                <w:ilvl w:val="0"/>
                <w:numId w:val="30"/>
              </w:numPr>
              <w:ind w:left="357" w:hanging="357"/>
              <w:jc w:val="both"/>
              <w:rPr>
                <w:szCs w:val="24"/>
              </w:rPr>
            </w:pPr>
            <w:r>
              <w:rPr>
                <w:szCs w:val="24"/>
              </w:rPr>
              <w:t>Klient zodpovedá za údaje a obsah tohto formulára.</w:t>
            </w:r>
          </w:p>
          <w:p w:rsidR="00361317" w:rsidRPr="002B2628" w:rsidRDefault="00361317" w:rsidP="00361317">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361317" w:rsidRPr="002B2628" w:rsidRDefault="00361317" w:rsidP="00361317">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rsidR="004E1AA5">
              <w:t xml:space="preserve">v príkaze </w:t>
            </w:r>
            <w:r w:rsidRPr="0044018C">
              <w:t>sú úplné, pravdivé a správne.</w:t>
            </w:r>
            <w:r w:rsidRPr="004C43DF">
              <w:rPr>
                <w:szCs w:val="24"/>
              </w:rPr>
              <w:t xml:space="preserve"> </w:t>
            </w:r>
          </w:p>
          <w:p w:rsidR="00361317" w:rsidRPr="002B2628" w:rsidRDefault="00361317" w:rsidP="00361317">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361317" w:rsidRPr="002B2628" w:rsidRDefault="00361317" w:rsidP="00361317">
            <w:pPr>
              <w:pStyle w:val="Odsekzoznamu"/>
              <w:numPr>
                <w:ilvl w:val="0"/>
                <w:numId w:val="30"/>
              </w:numPr>
              <w:ind w:left="357" w:hanging="357"/>
              <w:jc w:val="both"/>
              <w:rPr>
                <w:color w:val="808080" w:themeColor="background1" w:themeShade="80"/>
                <w:sz w:val="14"/>
              </w:rPr>
            </w:pPr>
            <w:r w:rsidRPr="00A05FC0">
              <w:t>Kli</w:t>
            </w:r>
            <w:r>
              <w:rPr>
                <w:rFonts w:cs="Times New Roman"/>
                <w:szCs w:val="24"/>
              </w:rPr>
              <w:t>ent</w:t>
            </w:r>
            <w:r w:rsidRPr="00ED3D73">
              <w:rPr>
                <w:rFonts w:cs="Times New Roman"/>
                <w:szCs w:val="24"/>
              </w:rPr>
              <w:t xml:space="preserve">, ktorý žiada o poskytnutie služieb na základe </w:t>
            </w:r>
            <w:r w:rsidR="002719A7">
              <w:rPr>
                <w:rFonts w:cs="Times New Roman"/>
                <w:szCs w:val="24"/>
              </w:rPr>
              <w:t xml:space="preserve">tohto príkazu </w:t>
            </w:r>
            <w:r w:rsidRPr="00ED3D73">
              <w:rPr>
                <w:rFonts w:cs="Times New Roman"/>
                <w:szCs w:val="24"/>
              </w:rPr>
              <w:t xml:space="preserve">je CDCP povinný poskytnúť všetky </w:t>
            </w:r>
            <w:r w:rsidRPr="00A05FC0">
              <w:t>nevyhnutné</w:t>
            </w:r>
            <w:r w:rsidRPr="00ED3D73">
              <w:rPr>
                <w:rFonts w:cs="Times New Roman"/>
                <w:szCs w:val="24"/>
              </w:rPr>
              <w:t xml:space="preserve"> doklady a informácie potrebné pre poskytnutie týchto služieb, ako aj všetky potrebné doklady a informácie za účelom posúdenia rizík.</w:t>
            </w:r>
          </w:p>
          <w:p w:rsidR="00361317" w:rsidRDefault="00361317" w:rsidP="00361317">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sidR="002719A7">
              <w:rPr>
                <w:i/>
                <w:sz w:val="20"/>
                <w:szCs w:val="20"/>
                <w:lang w:val="en-GB"/>
              </w:rPr>
              <w:t>instruction</w:t>
            </w:r>
            <w:r w:rsidRPr="002B2628">
              <w:rPr>
                <w:i/>
                <w:sz w:val="20"/>
                <w:szCs w:val="20"/>
                <w:lang w:val="en-GB"/>
              </w:rPr>
              <w:t xml:space="preserve"> is obliged to provide CDCP with all necessary documents and information required for provision of the service, and also all documents and information necessary to assess the risk.)</w:t>
            </w:r>
          </w:p>
          <w:p w:rsidR="00361317" w:rsidRPr="00F248A5" w:rsidRDefault="00361317" w:rsidP="00361317">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003ABF" w:rsidRDefault="00361317" w:rsidP="00361317">
            <w:pPr>
              <w:pStyle w:val="Odsekzoznamu"/>
              <w:ind w:left="357" w:firstLine="0"/>
              <w:jc w:val="both"/>
              <w:rPr>
                <w:szCs w:val="24"/>
                <w:lang w:val="en-GB"/>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Pr="00003ABF" w:rsidRDefault="00112A91" w:rsidP="002D5890">
      <w:pPr>
        <w:pStyle w:val="Textvysvetlivky"/>
        <w:spacing w:line="276" w:lineRule="auto"/>
        <w:ind w:firstLine="0"/>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872143" w:rsidRPr="00003ABF" w:rsidTr="00872143">
        <w:tc>
          <w:tcPr>
            <w:tcW w:w="9854" w:type="dxa"/>
            <w:shd w:val="clear" w:color="auto" w:fill="D8E6DF" w:themeFill="accent1" w:themeFillTint="33"/>
          </w:tcPr>
          <w:p w:rsidR="00872143" w:rsidRPr="00003ABF" w:rsidRDefault="00B710CB" w:rsidP="00274639">
            <w:pPr>
              <w:ind w:firstLine="0"/>
              <w:jc w:val="both"/>
              <w:rPr>
                <w:b/>
                <w:bCs/>
                <w:sz w:val="12"/>
                <w:szCs w:val="12"/>
                <w:lang w:val="en-GB"/>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0C3CF2" w:rsidRPr="00003ABF" w:rsidRDefault="000C3CF2" w:rsidP="002D5890">
      <w:pPr>
        <w:pStyle w:val="Textvysvetlivky"/>
        <w:spacing w:line="276" w:lineRule="auto"/>
        <w:ind w:firstLine="0"/>
        <w:rPr>
          <w:b/>
          <w:sz w:val="22"/>
          <w:szCs w:val="22"/>
          <w:lang w:val="en-GB"/>
        </w:rPr>
      </w:pPr>
    </w:p>
    <w:p w:rsidR="00104D10" w:rsidRPr="00003ABF" w:rsidRDefault="00104D10" w:rsidP="002D5890">
      <w:pPr>
        <w:pStyle w:val="Textvysvetlivky"/>
        <w:spacing w:line="276" w:lineRule="auto"/>
        <w:ind w:firstLine="0"/>
        <w:rPr>
          <w:b/>
          <w:sz w:val="22"/>
          <w:szCs w:val="22"/>
          <w:lang w:val="en-GB"/>
        </w:rPr>
      </w:pPr>
    </w:p>
    <w:p w:rsidR="00361317" w:rsidRPr="00EE0114" w:rsidRDefault="00361317" w:rsidP="00361317">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361317" w:rsidRDefault="00361317" w:rsidP="00361317">
      <w:pPr>
        <w:pStyle w:val="Textvysvetlivky"/>
        <w:spacing w:line="276" w:lineRule="auto"/>
        <w:ind w:firstLine="0"/>
        <w:rPr>
          <w:b/>
          <w:sz w:val="22"/>
          <w:szCs w:val="22"/>
        </w:rPr>
      </w:pPr>
    </w:p>
    <w:p w:rsidR="00361317" w:rsidRDefault="00361317" w:rsidP="00361317">
      <w:pPr>
        <w:pStyle w:val="Textvysvetlivky"/>
        <w:spacing w:line="276" w:lineRule="auto"/>
        <w:ind w:firstLine="0"/>
        <w:rPr>
          <w:b/>
          <w:sz w:val="22"/>
          <w:szCs w:val="22"/>
        </w:rPr>
      </w:pPr>
    </w:p>
    <w:p w:rsidR="00361317" w:rsidRDefault="00361317" w:rsidP="00361317">
      <w:pPr>
        <w:pStyle w:val="Textvysvetlivky"/>
        <w:spacing w:line="276" w:lineRule="auto"/>
        <w:ind w:firstLine="0"/>
        <w:rPr>
          <w:b/>
          <w:sz w:val="22"/>
          <w:szCs w:val="22"/>
        </w:rPr>
      </w:pPr>
    </w:p>
    <w:p w:rsidR="00361317" w:rsidRPr="00EE0114" w:rsidRDefault="00361317" w:rsidP="00361317">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4929B840" wp14:editId="608E4CAF">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4E20C2D2" wp14:editId="59DEC5AF">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361317" w:rsidRPr="00575129" w:rsidRDefault="00361317" w:rsidP="00361317">
      <w:pPr>
        <w:pStyle w:val="Textvysvetlivky"/>
        <w:spacing w:line="276" w:lineRule="auto"/>
        <w:ind w:firstLine="0"/>
        <w:rPr>
          <w:b/>
          <w:szCs w:val="20"/>
        </w:rPr>
      </w:pPr>
      <w:r w:rsidRPr="009055F4">
        <w:rPr>
          <w:b/>
          <w:szCs w:val="20"/>
        </w:rPr>
        <w:t>podpis NADOBÚDATEĽA</w:t>
      </w:r>
      <w:r>
        <w:rPr>
          <w:b/>
          <w:szCs w:val="20"/>
        </w:rPr>
        <w:t xml:space="preserve"> </w:t>
      </w:r>
      <w:r w:rsidRPr="00E71EF7">
        <w:rPr>
          <w:b/>
          <w:i/>
          <w:szCs w:val="20"/>
          <w:lang w:val="en-GB"/>
        </w:rPr>
        <w:t>(Signature of TRANSFEREE)</w:t>
      </w:r>
      <w:r>
        <w:rPr>
          <w:b/>
          <w:szCs w:val="20"/>
        </w:rPr>
        <w:tab/>
      </w:r>
      <w:r>
        <w:rPr>
          <w:b/>
          <w:szCs w:val="20"/>
        </w:rPr>
        <w:tab/>
      </w:r>
      <w:r w:rsidRPr="00575129">
        <w:rPr>
          <w:b/>
          <w:szCs w:val="20"/>
        </w:rPr>
        <w:t>pečiatka CDCP a podpis zamestnanca CDCP</w:t>
      </w:r>
    </w:p>
    <w:p w:rsidR="00361317" w:rsidRPr="00FA3D89" w:rsidRDefault="00361317" w:rsidP="00361317">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361317" w:rsidRPr="00F91761" w:rsidRDefault="00361317" w:rsidP="00361317">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361317" w:rsidRPr="00870450" w:rsidRDefault="00361317" w:rsidP="00361317">
      <w:pPr>
        <w:pStyle w:val="Nadpis1"/>
        <w:spacing w:before="0" w:after="0"/>
        <w:rPr>
          <w:sz w:val="22"/>
          <w:szCs w:val="22"/>
        </w:rPr>
      </w:pPr>
    </w:p>
    <w:p w:rsidR="00361317" w:rsidRDefault="00361317" w:rsidP="00361317">
      <w:pPr>
        <w:ind w:firstLine="0"/>
        <w:rPr>
          <w:b/>
          <w:szCs w:val="22"/>
        </w:rPr>
      </w:pPr>
    </w:p>
    <w:p w:rsidR="00361317" w:rsidRDefault="00361317" w:rsidP="00361317">
      <w:pPr>
        <w:ind w:firstLine="0"/>
        <w:rPr>
          <w:b/>
          <w:szCs w:val="22"/>
        </w:rPr>
      </w:pPr>
      <w:r w:rsidRPr="00EE0114">
        <w:rPr>
          <w:b/>
          <w:szCs w:val="22"/>
        </w:rPr>
        <w:t>Klient týmto potvrdzuje prevzatie výstupu požadovanej služby v sídle CDCP dňa</w:t>
      </w:r>
      <w:r>
        <w:rPr>
          <w:b/>
          <w:szCs w:val="22"/>
        </w:rPr>
        <w:t xml:space="preserve"> </w:t>
      </w:r>
    </w:p>
    <w:p w:rsidR="00361317" w:rsidRDefault="00361317" w:rsidP="00361317">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361317" w:rsidRDefault="00361317" w:rsidP="00361317">
      <w:pPr>
        <w:pStyle w:val="Textvysvetlivky"/>
        <w:spacing w:line="276" w:lineRule="auto"/>
        <w:ind w:firstLine="0"/>
        <w:rPr>
          <w:b/>
          <w:sz w:val="22"/>
          <w:szCs w:val="22"/>
        </w:rPr>
      </w:pPr>
    </w:p>
    <w:p w:rsidR="00361317" w:rsidRDefault="00361317" w:rsidP="00361317">
      <w:pPr>
        <w:pStyle w:val="Textvysvetlivky"/>
        <w:spacing w:line="276" w:lineRule="auto"/>
        <w:ind w:firstLine="0"/>
        <w:rPr>
          <w:b/>
          <w:sz w:val="22"/>
          <w:szCs w:val="22"/>
        </w:rPr>
      </w:pPr>
    </w:p>
    <w:p w:rsidR="00361317" w:rsidRDefault="00361317" w:rsidP="00361317">
      <w:pPr>
        <w:pStyle w:val="Textvysvetlivky"/>
        <w:spacing w:line="276" w:lineRule="auto"/>
        <w:ind w:firstLine="0"/>
        <w:rPr>
          <w:b/>
          <w:sz w:val="22"/>
          <w:szCs w:val="22"/>
        </w:rPr>
      </w:pPr>
    </w:p>
    <w:p w:rsidR="00361317" w:rsidRPr="00EE0114" w:rsidRDefault="00361317" w:rsidP="00361317">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5252AAC8" wp14:editId="486E9D30">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6D1440" w:rsidRPr="00361317" w:rsidRDefault="00361317" w:rsidP="00361317">
      <w:pPr>
        <w:spacing w:line="276" w:lineRule="auto"/>
        <w:ind w:firstLine="0"/>
        <w:rPr>
          <w:i/>
          <w:sz w:val="20"/>
          <w:szCs w:val="20"/>
          <w:u w:val="single"/>
        </w:rPr>
        <w:sectPr w:rsidR="006D1440" w:rsidRPr="00361317" w:rsidSect="000C3CF2">
          <w:headerReference w:type="default" r:id="rId9"/>
          <w:footerReference w:type="default" r:id="rId10"/>
          <w:headerReference w:type="first" r:id="rId11"/>
          <w:footerReference w:type="first" r:id="rId12"/>
          <w:endnotePr>
            <w:numFmt w:val="decimal"/>
          </w:endnotePr>
          <w:pgSz w:w="11906" w:h="16838"/>
          <w:pgMar w:top="1418" w:right="1134" w:bottom="993" w:left="1134" w:header="567" w:footer="0" w:gutter="0"/>
          <w:cols w:space="708"/>
          <w:titlePg/>
          <w:docGrid w:linePitch="360"/>
        </w:sectPr>
      </w:pPr>
      <w:r w:rsidRPr="00361317">
        <w:rPr>
          <w:b/>
          <w:sz w:val="20"/>
          <w:szCs w:val="20"/>
          <w:lang w:val="en-GB"/>
        </w:rPr>
        <w:t>Signature of the client</w:t>
      </w:r>
      <w:r w:rsidR="006D1440" w:rsidRPr="00361317">
        <w:rPr>
          <w:i/>
          <w:sz w:val="20"/>
          <w:szCs w:val="20"/>
          <w:u w:val="single"/>
        </w:rPr>
        <w:t xml:space="preserve"> </w:t>
      </w:r>
      <w:r w:rsidR="006D1440" w:rsidRPr="00361317">
        <w:rPr>
          <w:i/>
          <w:sz w:val="20"/>
          <w:szCs w:val="20"/>
          <w:u w:val="single"/>
        </w:rPr>
        <w:br w:type="page"/>
      </w:r>
    </w:p>
    <w:p w:rsidR="009C3578" w:rsidRPr="0008779B" w:rsidRDefault="009E1F79" w:rsidP="009C3578">
      <w:pPr>
        <w:pStyle w:val="Textvysvetlivky"/>
        <w:spacing w:line="276" w:lineRule="auto"/>
        <w:ind w:firstLine="0"/>
        <w:rPr>
          <w:sz w:val="22"/>
          <w:szCs w:val="22"/>
        </w:rPr>
      </w:pPr>
      <w:r w:rsidRPr="00042BFC">
        <w:rPr>
          <w:b/>
          <w:i/>
          <w:sz w:val="22"/>
          <w:szCs w:val="22"/>
          <w:u w:val="single"/>
        </w:rPr>
        <w:t>INFORMATION FOR THE CLIENT</w:t>
      </w:r>
      <w:r w:rsidRPr="00750D88">
        <w:rPr>
          <w:b/>
          <w:i/>
          <w:sz w:val="22"/>
          <w:szCs w:val="22"/>
          <w:u w:val="single"/>
        </w:rPr>
        <w:t>:</w:t>
      </w:r>
    </w:p>
    <w:p w:rsidR="009E1F79" w:rsidRPr="00003ABF" w:rsidRDefault="009E1F79" w:rsidP="009E1F79">
      <w:pPr>
        <w:pStyle w:val="Textvysvetlivky"/>
        <w:spacing w:before="240"/>
        <w:ind w:firstLine="0"/>
        <w:jc w:val="both"/>
        <w:rPr>
          <w:b/>
          <w:i/>
          <w:sz w:val="22"/>
          <w:szCs w:val="22"/>
          <w:lang w:val="en-GB"/>
        </w:rPr>
      </w:pPr>
      <w:r w:rsidRPr="00003ABF">
        <w:rPr>
          <w:i/>
          <w:sz w:val="22"/>
          <w:szCs w:val="22"/>
          <w:lang w:val="en-GB"/>
        </w:rPr>
        <w:t>Placement of the instruction is governed by the Rules of Operation of Centrálny depozitár cenných papierov SR, a.s. (further only „the Rules of Operation“).</w:t>
      </w:r>
    </w:p>
    <w:p w:rsidR="009E1F79" w:rsidRPr="00003ABF" w:rsidRDefault="009E1F79" w:rsidP="009E1F79">
      <w:pPr>
        <w:pStyle w:val="Textvysvetlivky"/>
        <w:ind w:firstLine="0"/>
        <w:jc w:val="both"/>
        <w:rPr>
          <w:b/>
          <w:i/>
          <w:sz w:val="22"/>
          <w:szCs w:val="22"/>
          <w:lang w:val="en-GB"/>
        </w:rPr>
      </w:pPr>
    </w:p>
    <w:p w:rsidR="009E1F79" w:rsidRPr="00003ABF" w:rsidRDefault="009E1F79" w:rsidP="009E1F79">
      <w:pPr>
        <w:pStyle w:val="Textvysvetlivky"/>
        <w:ind w:firstLine="0"/>
        <w:jc w:val="both"/>
        <w:rPr>
          <w:b/>
          <w:i/>
          <w:sz w:val="22"/>
          <w:szCs w:val="22"/>
          <w:lang w:val="en-GB"/>
        </w:rPr>
      </w:pPr>
      <w:r w:rsidRPr="00003ABF">
        <w:rPr>
          <w:b/>
          <w:i/>
          <w:sz w:val="22"/>
          <w:szCs w:val="22"/>
          <w:lang w:val="en-GB"/>
        </w:rPr>
        <w:t>Placement of the request:</w:t>
      </w:r>
    </w:p>
    <w:p w:rsidR="004B69FC" w:rsidRPr="00003ABF" w:rsidRDefault="009E1F79" w:rsidP="009E1F79">
      <w:pPr>
        <w:pStyle w:val="Textvysvetlivky"/>
        <w:spacing w:before="240"/>
        <w:ind w:firstLine="0"/>
        <w:jc w:val="both"/>
        <w:rPr>
          <w:b/>
          <w:i/>
          <w:sz w:val="22"/>
          <w:szCs w:val="22"/>
          <w:lang w:val="en-GB"/>
        </w:rPr>
      </w:pPr>
      <w:r w:rsidRPr="00003ABF">
        <w:rPr>
          <w:i/>
          <w:sz w:val="22"/>
          <w:szCs w:val="22"/>
          <w:lang w:val="en-GB"/>
        </w:rPr>
        <w:t xml:space="preserve">The </w:t>
      </w:r>
      <w:r w:rsidR="00003ABF" w:rsidRPr="00003ABF">
        <w:rPr>
          <w:i/>
          <w:sz w:val="22"/>
          <w:szCs w:val="22"/>
          <w:lang w:val="en-GB"/>
        </w:rPr>
        <w:t>instruction for registration of transition</w:t>
      </w:r>
      <w:r w:rsidRPr="00003ABF">
        <w:rPr>
          <w:i/>
          <w:sz w:val="22"/>
          <w:szCs w:val="22"/>
          <w:lang w:val="en-GB"/>
        </w:rPr>
        <w:t xml:space="preserve"> may be placed in person in the seat of CDCP or sent via post to CDCP address, unless the Rules of Operation states differently. In the </w:t>
      </w:r>
      <w:r w:rsidR="00DA612C">
        <w:rPr>
          <w:i/>
          <w:sz w:val="22"/>
          <w:szCs w:val="22"/>
          <w:lang w:val="en-GB"/>
        </w:rPr>
        <w:t>instruction</w:t>
      </w:r>
      <w:r w:rsidRPr="00003ABF">
        <w:rPr>
          <w:i/>
          <w:sz w:val="22"/>
          <w:szCs w:val="22"/>
          <w:lang w:val="en-GB"/>
        </w:rPr>
        <w:t xml:space="preserve"> the client shall state </w:t>
      </w:r>
      <w:r w:rsidRPr="00003ABF">
        <w:rPr>
          <w:b/>
          <w:i/>
          <w:sz w:val="22"/>
          <w:szCs w:val="22"/>
          <w:lang w:val="en-GB"/>
        </w:rPr>
        <w:t>current data</w:t>
      </w:r>
      <w:r w:rsidRPr="00003ABF">
        <w:rPr>
          <w:i/>
          <w:sz w:val="22"/>
          <w:szCs w:val="22"/>
          <w:lang w:val="en-GB"/>
        </w:rPr>
        <w:t xml:space="preserve"> already registered in the Companies Registry.</w:t>
      </w:r>
    </w:p>
    <w:p w:rsidR="009C3578" w:rsidRPr="00003ABF" w:rsidRDefault="009C3578" w:rsidP="00CB60A9">
      <w:pPr>
        <w:pStyle w:val="Textvysvetlivky"/>
        <w:ind w:firstLine="0"/>
        <w:jc w:val="both"/>
        <w:rPr>
          <w:b/>
          <w:i/>
          <w:sz w:val="22"/>
          <w:szCs w:val="22"/>
          <w:lang w:val="en-GB"/>
        </w:rPr>
      </w:pPr>
    </w:p>
    <w:p w:rsidR="00003ABF" w:rsidRPr="00003ABF" w:rsidRDefault="00003ABF" w:rsidP="00003ABF">
      <w:pPr>
        <w:pStyle w:val="Textvysvetlivky"/>
        <w:ind w:firstLine="0"/>
        <w:jc w:val="both"/>
        <w:rPr>
          <w:b/>
          <w:i/>
          <w:szCs w:val="20"/>
          <w:u w:val="single"/>
          <w:lang w:val="en-GB"/>
        </w:rPr>
      </w:pPr>
      <w:r w:rsidRPr="00003ABF">
        <w:rPr>
          <w:b/>
          <w:i/>
          <w:szCs w:val="20"/>
          <w:u w:val="single"/>
          <w:lang w:val="en-GB"/>
        </w:rPr>
        <w:t xml:space="preserve">If the instruction is sent via post to the registered address of CDCP respectively delivered in person to the mail room of CDCP the signature of client (persons authorised to act on behalf of client) must be officially verified. </w:t>
      </w:r>
    </w:p>
    <w:p w:rsidR="00394FE3" w:rsidRPr="00003ABF" w:rsidRDefault="00394FE3" w:rsidP="00CB60A9">
      <w:pPr>
        <w:pStyle w:val="Textvysvetlivky"/>
        <w:ind w:firstLine="0"/>
        <w:jc w:val="both"/>
        <w:rPr>
          <w:i/>
          <w:sz w:val="22"/>
          <w:szCs w:val="22"/>
          <w:lang w:val="en-GB"/>
        </w:rPr>
      </w:pPr>
    </w:p>
    <w:p w:rsidR="009E1F79" w:rsidRPr="00003ABF" w:rsidRDefault="009E1F79" w:rsidP="009E1F79">
      <w:pPr>
        <w:pStyle w:val="Textvysvetlivky"/>
        <w:ind w:firstLine="0"/>
        <w:jc w:val="both"/>
        <w:rPr>
          <w:b/>
          <w:i/>
          <w:sz w:val="22"/>
          <w:szCs w:val="22"/>
          <w:lang w:val="en-GB"/>
        </w:rPr>
      </w:pPr>
      <w:r w:rsidRPr="00003ABF">
        <w:rPr>
          <w:b/>
          <w:i/>
          <w:sz w:val="22"/>
          <w:szCs w:val="22"/>
          <w:lang w:val="en-GB"/>
        </w:rPr>
        <w:t xml:space="preserve">All enclosed documents must be original or certified copy. Enclosures to the instruction are primarily: </w:t>
      </w:r>
    </w:p>
    <w:p w:rsidR="009E1F79" w:rsidRPr="00003ABF" w:rsidRDefault="009E1F79" w:rsidP="009E1F79">
      <w:pPr>
        <w:pStyle w:val="Textvysvetlivky"/>
        <w:numPr>
          <w:ilvl w:val="0"/>
          <w:numId w:val="32"/>
        </w:numPr>
        <w:jc w:val="both"/>
        <w:rPr>
          <w:i/>
          <w:sz w:val="22"/>
          <w:szCs w:val="22"/>
          <w:lang w:val="en-GB"/>
        </w:rPr>
      </w:pPr>
      <w:r w:rsidRPr="00003ABF">
        <w:rPr>
          <w:i/>
          <w:sz w:val="22"/>
          <w:szCs w:val="22"/>
          <w:lang w:val="en-GB"/>
        </w:rPr>
        <w:t>extract from the Companies s register (not older than 3 month) if the client is a legal person</w:t>
      </w:r>
    </w:p>
    <w:p w:rsidR="009E1F79" w:rsidRPr="00003ABF" w:rsidRDefault="00003ABF" w:rsidP="009E1F79">
      <w:pPr>
        <w:pStyle w:val="Textvysvetlivky"/>
        <w:numPr>
          <w:ilvl w:val="0"/>
          <w:numId w:val="32"/>
        </w:numPr>
        <w:jc w:val="both"/>
        <w:rPr>
          <w:i/>
          <w:sz w:val="22"/>
          <w:szCs w:val="22"/>
          <w:lang w:val="en-GB"/>
        </w:rPr>
      </w:pPr>
      <w:r w:rsidRPr="00003ABF">
        <w:rPr>
          <w:i/>
          <w:sz w:val="22"/>
          <w:szCs w:val="22"/>
          <w:lang w:val="en-GB"/>
        </w:rPr>
        <w:t>valid decision on inheritance</w:t>
      </w:r>
    </w:p>
    <w:p w:rsidR="009E1F79" w:rsidRPr="00003ABF" w:rsidRDefault="009E1F79" w:rsidP="009E1F79">
      <w:pPr>
        <w:pStyle w:val="Textvysvetlivky"/>
        <w:numPr>
          <w:ilvl w:val="0"/>
          <w:numId w:val="32"/>
        </w:numPr>
        <w:jc w:val="both"/>
        <w:rPr>
          <w:i/>
          <w:sz w:val="22"/>
          <w:szCs w:val="22"/>
          <w:lang w:val="en-GB"/>
        </w:rPr>
      </w:pPr>
      <w:r w:rsidRPr="00003ABF">
        <w:rPr>
          <w:i/>
          <w:sz w:val="22"/>
          <w:szCs w:val="22"/>
          <w:lang w:val="en-GB"/>
        </w:rPr>
        <w:t xml:space="preserve">Other document pursuant to the Rules of Operation of CDCP. </w:t>
      </w:r>
    </w:p>
    <w:p w:rsidR="0040416A" w:rsidRPr="00003ABF" w:rsidRDefault="0040416A" w:rsidP="0040416A">
      <w:pPr>
        <w:pStyle w:val="Textvysvetlivky"/>
        <w:ind w:firstLine="0"/>
        <w:jc w:val="both"/>
        <w:rPr>
          <w:i/>
          <w:sz w:val="22"/>
          <w:szCs w:val="22"/>
          <w:lang w:val="en-GB"/>
        </w:rPr>
      </w:pPr>
    </w:p>
    <w:p w:rsidR="004B69FC" w:rsidRPr="00003ABF" w:rsidRDefault="009E1F79" w:rsidP="00CB60A9">
      <w:pPr>
        <w:pStyle w:val="Textvysvetlivky"/>
        <w:ind w:firstLine="0"/>
        <w:jc w:val="both"/>
        <w:rPr>
          <w:b/>
          <w:i/>
          <w:sz w:val="22"/>
          <w:szCs w:val="22"/>
          <w:lang w:val="en-GB"/>
        </w:rPr>
      </w:pPr>
      <w:r w:rsidRPr="00003ABF">
        <w:rPr>
          <w:b/>
          <w:i/>
          <w:sz w:val="22"/>
          <w:szCs w:val="22"/>
          <w:lang w:val="en-GB"/>
        </w:rPr>
        <w:t>Acting of authorised/accredited person:</w:t>
      </w:r>
    </w:p>
    <w:p w:rsidR="009E1F79" w:rsidRPr="00003ABF" w:rsidRDefault="009E1F79" w:rsidP="009E1F79">
      <w:pPr>
        <w:pStyle w:val="Textvysvetlivky"/>
        <w:ind w:firstLine="0"/>
        <w:jc w:val="both"/>
        <w:rPr>
          <w:i/>
          <w:sz w:val="22"/>
          <w:szCs w:val="22"/>
          <w:lang w:val="en-GB"/>
        </w:rPr>
      </w:pPr>
      <w:r w:rsidRPr="00003ABF">
        <w:rPr>
          <w:i/>
          <w:sz w:val="22"/>
          <w:szCs w:val="22"/>
          <w:lang w:val="en-GB"/>
        </w:rPr>
        <w:t>If the instruction is placed by an authorised/accredited person, to demonstrate authorisation to act it is necessary to meet specific requirements defined in the Rules of Operation of Centrálny depozitár cenných papierov SR, a.s. Required is mainly: In case of natural person it is necessary to submit a Power of Attorney with verified signatures of relevant representatives of the statutory body (which is in time sequence with regard to submitted extract from the Companies register as the primary document). In case the empowered person is a legal person, it is necessary to submit also an extract from the Companies register for the empowered person, which has equal attributes as applicable to the client. Further details are specified in the Rules of Operation of Centrálny depozitár cenných papierov SR, a.s.</w:t>
      </w:r>
    </w:p>
    <w:p w:rsidR="00CB60A9" w:rsidRPr="00003ABF" w:rsidRDefault="00CB60A9" w:rsidP="00CB60A9">
      <w:pPr>
        <w:pStyle w:val="Textvysvetlivky"/>
        <w:jc w:val="both"/>
        <w:rPr>
          <w:i/>
          <w:sz w:val="22"/>
          <w:szCs w:val="22"/>
          <w:lang w:val="en-GB"/>
        </w:rPr>
      </w:pPr>
    </w:p>
    <w:p w:rsidR="009E1F79" w:rsidRPr="00003ABF" w:rsidRDefault="009E1F79" w:rsidP="009E1F79">
      <w:pPr>
        <w:pStyle w:val="Textvysvetlivky"/>
        <w:ind w:firstLine="0"/>
        <w:jc w:val="both"/>
        <w:rPr>
          <w:i/>
          <w:sz w:val="22"/>
          <w:szCs w:val="22"/>
          <w:lang w:val="en-GB"/>
        </w:rPr>
      </w:pPr>
      <w:r w:rsidRPr="00003ABF">
        <w:rPr>
          <w:i/>
          <w:sz w:val="22"/>
          <w:szCs w:val="22"/>
          <w:lang w:val="en-GB"/>
        </w:rPr>
        <w:t xml:space="preserve">In case the client is foreign entity, it is necessary to submit documents evidencing its existence and identification in scope applicable to an entity from SR, including relevant verification clauses (according to international agreements, Hague Convention, super-legalisation procedures) and translations of the documents and verification clauses to the Slovak language. </w:t>
      </w:r>
    </w:p>
    <w:p w:rsidR="00CB60A9" w:rsidRPr="00003ABF" w:rsidRDefault="00CB60A9" w:rsidP="00CB60A9">
      <w:pPr>
        <w:pStyle w:val="Textvysvetlivky"/>
        <w:ind w:firstLine="0"/>
        <w:jc w:val="both"/>
        <w:rPr>
          <w:i/>
          <w:sz w:val="22"/>
          <w:szCs w:val="22"/>
          <w:lang w:val="en-GB"/>
        </w:rPr>
      </w:pPr>
    </w:p>
    <w:p w:rsidR="00520BBF" w:rsidRPr="00003ABF" w:rsidRDefault="009E1F79" w:rsidP="001A7506">
      <w:pPr>
        <w:ind w:firstLine="0"/>
        <w:rPr>
          <w:b/>
          <w:szCs w:val="22"/>
          <w:lang w:val="en-GB"/>
        </w:rPr>
      </w:pPr>
      <w:r w:rsidRPr="00003ABF">
        <w:rPr>
          <w:b/>
          <w:szCs w:val="22"/>
          <w:lang w:val="en-GB"/>
        </w:rPr>
        <w:t>Explanatory</w:t>
      </w:r>
      <w:r w:rsidR="00C75B80" w:rsidRPr="00003ABF">
        <w:rPr>
          <w:b/>
          <w:szCs w:val="22"/>
          <w:lang w:val="en-GB"/>
        </w:rPr>
        <w:t>:</w:t>
      </w:r>
    </w:p>
    <w:sectPr w:rsidR="00520BBF" w:rsidRPr="00003ABF" w:rsidSect="002948C8">
      <w:footerReference w:type="default" r:id="rId13"/>
      <w:headerReference w:type="first" r:id="rId14"/>
      <w:footerReference w:type="first" r:id="rId15"/>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4D" w:rsidRDefault="005D724D" w:rsidP="00540D75">
      <w:r>
        <w:separator/>
      </w:r>
    </w:p>
  </w:endnote>
  <w:endnote w:type="continuationSeparator" w:id="0">
    <w:p w:rsidR="005D724D" w:rsidRDefault="005D724D" w:rsidP="00540D75">
      <w:r>
        <w:continuationSeparator/>
      </w:r>
    </w:p>
  </w:endnote>
  <w:endnote w:id="1">
    <w:p w:rsidR="00F31BAA" w:rsidRDefault="00F31BAA"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F31BAA" w:rsidRPr="007B0870" w:rsidRDefault="00F31BAA" w:rsidP="00217207">
      <w:pPr>
        <w:pStyle w:val="Textvysvetlivky"/>
        <w:spacing w:line="276" w:lineRule="auto"/>
        <w:ind w:firstLine="0"/>
        <w:jc w:val="both"/>
        <w:rPr>
          <w:sz w:val="8"/>
          <w:szCs w:val="8"/>
        </w:rPr>
      </w:pPr>
    </w:p>
  </w:endnote>
  <w:endnote w:id="2">
    <w:p w:rsidR="00F31BAA" w:rsidRDefault="00F31BAA"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F31BAA" w:rsidRPr="007B0870" w:rsidRDefault="00F31BAA" w:rsidP="00CC2D6F">
      <w:pPr>
        <w:pStyle w:val="Textvysvetlivky"/>
        <w:spacing w:line="276" w:lineRule="auto"/>
        <w:ind w:left="142" w:hanging="142"/>
        <w:jc w:val="both"/>
        <w:rPr>
          <w:sz w:val="8"/>
          <w:szCs w:val="8"/>
        </w:rPr>
      </w:pPr>
    </w:p>
  </w:endnote>
  <w:endnote w:id="3">
    <w:p w:rsidR="00F31BAA" w:rsidRDefault="00F31BAA"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F31BAA" w:rsidRPr="007B0870" w:rsidRDefault="00F31BAA" w:rsidP="00217207">
      <w:pPr>
        <w:pStyle w:val="Textvysvetlivky"/>
        <w:spacing w:line="276" w:lineRule="auto"/>
        <w:ind w:firstLine="0"/>
        <w:jc w:val="both"/>
        <w:rPr>
          <w:sz w:val="8"/>
          <w:szCs w:val="8"/>
        </w:rPr>
      </w:pPr>
    </w:p>
  </w:endnote>
  <w:endnote w:id="4">
    <w:p w:rsidR="00F31BAA" w:rsidRDefault="00F31BAA"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F31BAA" w:rsidRPr="007B0870" w:rsidRDefault="00F31BAA" w:rsidP="00CC2D6F">
      <w:pPr>
        <w:pStyle w:val="Textvysvetlivky"/>
        <w:spacing w:line="276" w:lineRule="auto"/>
        <w:ind w:left="142" w:hanging="142"/>
        <w:jc w:val="both"/>
        <w:rPr>
          <w:sz w:val="8"/>
          <w:szCs w:val="8"/>
        </w:rPr>
      </w:pPr>
    </w:p>
  </w:endnote>
  <w:endnote w:id="5">
    <w:p w:rsidR="00F31BAA" w:rsidRPr="004C61B2" w:rsidRDefault="00F31BAA" w:rsidP="00F73CAF">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6">
    <w:p w:rsidR="00F31BAA" w:rsidRPr="004C61B2" w:rsidRDefault="00F31BAA" w:rsidP="00F73CAF">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7">
    <w:p w:rsidR="00F31BAA" w:rsidRPr="000A6CD0" w:rsidRDefault="00F31BAA" w:rsidP="00E85509">
      <w:pPr>
        <w:pStyle w:val="Textvysvetlivky"/>
        <w:ind w:left="142" w:hanging="142"/>
        <w:rPr>
          <w:lang w:val="en-GB"/>
        </w:rPr>
      </w:pPr>
      <w:r w:rsidRPr="000A6CD0">
        <w:rPr>
          <w:rStyle w:val="Odkaznavysvetlivku"/>
          <w:lang w:val="en-GB"/>
        </w:rPr>
        <w:endnoteRef/>
      </w:r>
      <w:r w:rsidRPr="000A6CD0">
        <w:rPr>
          <w:lang w:val="en-GB"/>
        </w:rPr>
        <w:t xml:space="preserve"> Select on</w:t>
      </w:r>
      <w:r>
        <w:rPr>
          <w:lang w:val="en-GB"/>
        </w:rPr>
        <w:t>e</w:t>
      </w:r>
      <w:r w:rsidRPr="000A6CD0">
        <w:rPr>
          <w:lang w:val="en-GB"/>
        </w:rPr>
        <w:t xml:space="preserve"> legal reason for </w:t>
      </w:r>
      <w:r>
        <w:rPr>
          <w:lang w:val="en-GB"/>
        </w:rPr>
        <w:t>transition</w:t>
      </w:r>
      <w:r w:rsidRPr="000A6CD0">
        <w:rPr>
          <w:lang w:val="en-GB"/>
        </w:rPr>
        <w:t>.</w:t>
      </w:r>
    </w:p>
    <w:p w:rsidR="00F31BAA" w:rsidRPr="000A6CD0" w:rsidRDefault="00F31BAA">
      <w:pPr>
        <w:pStyle w:val="Textvysvetlivky"/>
        <w:rPr>
          <w:sz w:val="8"/>
          <w:szCs w:val="8"/>
          <w:lang w:val="en-GB"/>
        </w:rPr>
      </w:pPr>
    </w:p>
  </w:endnote>
  <w:endnote w:id="8">
    <w:p w:rsidR="00AA6ECE" w:rsidRDefault="00AA6ECE" w:rsidP="00AA6ECE">
      <w:pPr>
        <w:pStyle w:val="Textvysvetlivky"/>
        <w:ind w:left="142" w:hanging="142"/>
      </w:pPr>
      <w:r w:rsidRPr="003C7136">
        <w:rPr>
          <w:rStyle w:val="Odkaznavysvetlivku"/>
        </w:rPr>
        <w:endnoteRef/>
      </w:r>
      <w:r w:rsidR="003C7136" w:rsidRPr="003C7136">
        <w:rPr>
          <w:lang w:val="en-GB"/>
        </w:rPr>
        <w:t xml:space="preserve">Fill in date </w:t>
      </w:r>
      <w:r w:rsidR="003C7136">
        <w:rPr>
          <w:lang w:val="en-GB"/>
        </w:rPr>
        <w:t xml:space="preserve">of </w:t>
      </w:r>
      <w:r w:rsidR="003C7136" w:rsidRPr="003C7136">
        <w:rPr>
          <w:lang w:val="en-GB"/>
        </w:rPr>
        <w:t>legal fact, other than an agreement, based on which o</w:t>
      </w:r>
      <w:r w:rsidR="003C7136">
        <w:rPr>
          <w:lang w:val="en-GB"/>
        </w:rPr>
        <w:t>c</w:t>
      </w:r>
      <w:r w:rsidR="003C7136" w:rsidRPr="003C7136">
        <w:rPr>
          <w:lang w:val="en-GB"/>
        </w:rPr>
        <w:t>cu</w:t>
      </w:r>
      <w:r w:rsidR="003C7136">
        <w:rPr>
          <w:lang w:val="en-GB"/>
        </w:rPr>
        <w:t>r</w:t>
      </w:r>
      <w:r w:rsidR="003C7136" w:rsidRPr="003C7136">
        <w:rPr>
          <w:lang w:val="en-GB"/>
        </w:rPr>
        <w:t xml:space="preserve">red change in securities owner (legal succession of transferee). </w:t>
      </w:r>
      <w:r w:rsidR="00F223D6">
        <w:rPr>
          <w:lang w:val="en-GB"/>
        </w:rPr>
        <w:t>Fill in</w:t>
      </w:r>
      <w:r w:rsidR="003C7136" w:rsidRPr="003C7136">
        <w:rPr>
          <w:lang w:val="en-GB"/>
        </w:rPr>
        <w:t xml:space="preserve"> date </w:t>
      </w:r>
      <w:r w:rsidR="003C7136">
        <w:rPr>
          <w:lang w:val="en-GB"/>
        </w:rPr>
        <w:t>when th</w:t>
      </w:r>
      <w:r w:rsidR="003C7136" w:rsidRPr="00DA612C">
        <w:rPr>
          <w:lang w:val="en-GB"/>
        </w:rPr>
        <w:t>e benefactor deceased if</w:t>
      </w:r>
      <w:r w:rsidR="00F223D6" w:rsidRPr="00DA612C">
        <w:rPr>
          <w:lang w:val="en-GB"/>
        </w:rPr>
        <w:t xml:space="preserve"> reason for</w:t>
      </w:r>
      <w:r w:rsidR="003C7136" w:rsidRPr="00DA612C">
        <w:rPr>
          <w:lang w:val="en-GB"/>
        </w:rPr>
        <w:t xml:space="preserve"> transition</w:t>
      </w:r>
      <w:r w:rsidR="00F223D6" w:rsidRPr="00DA612C">
        <w:rPr>
          <w:lang w:val="en-GB"/>
        </w:rPr>
        <w:t xml:space="preserve"> is</w:t>
      </w:r>
      <w:r w:rsidR="003C7136" w:rsidRPr="00DA612C">
        <w:rPr>
          <w:lang w:val="en-GB"/>
        </w:rPr>
        <w:t xml:space="preserve"> inherit</w:t>
      </w:r>
      <w:r w:rsidR="00F223D6" w:rsidRPr="00DA612C">
        <w:rPr>
          <w:lang w:val="en-GB"/>
        </w:rPr>
        <w:t>ing of securities</w:t>
      </w:r>
      <w:r w:rsidR="003C7136" w:rsidRPr="00DA612C">
        <w:rPr>
          <w:lang w:val="en-GB"/>
        </w:rPr>
        <w:t xml:space="preserve">. </w:t>
      </w:r>
      <w:r w:rsidR="00DA612C" w:rsidRPr="00DA612C">
        <w:rPr>
          <w:lang w:val="en-GB"/>
        </w:rPr>
        <w:t>Settlement date can’t be Saturday or Sunday.</w:t>
      </w:r>
    </w:p>
    <w:p w:rsidR="00AA6ECE" w:rsidRPr="00AA6ECE" w:rsidRDefault="00AA6ECE">
      <w:pPr>
        <w:pStyle w:val="Textvysvetlivky"/>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C8" w:rsidRPr="002948C8" w:rsidRDefault="00800A76" w:rsidP="002948C8">
    <w:pPr>
      <w:pStyle w:val="Pta"/>
      <w:jc w:val="right"/>
      <w:rPr>
        <w:rFonts w:asciiTheme="majorHAnsi" w:eastAsiaTheme="majorEastAsia" w:hAnsiTheme="majorHAnsi" w:cstheme="majorBidi"/>
        <w:color w:val="4C7563" w:themeColor="accent1"/>
      </w:rPr>
    </w:pPr>
    <w:sdt>
      <w:sdtPr>
        <w:id w:val="145405907"/>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121415167"/>
            <w:docPartObj>
              <w:docPartGallery w:val="Page Numbers (Top of Page)"/>
              <w:docPartUnique/>
            </w:docPartObj>
          </w:sdtPr>
          <w:sdtEndPr>
            <w:rPr>
              <w:rStyle w:val="Nadpis5Char"/>
            </w:rPr>
          </w:sdtEndPr>
          <w:sdtContent>
            <w:r w:rsidR="00B32CDB">
              <w:rPr>
                <w:rStyle w:val="Nadpis5Char"/>
              </w:rPr>
              <w:t>Page</w:t>
            </w:r>
            <w:r w:rsidR="002948C8" w:rsidRPr="00CE3338">
              <w:rPr>
                <w:rStyle w:val="Nadpis5Char"/>
              </w:rPr>
              <w:t xml:space="preserve"> </w:t>
            </w:r>
            <w:r w:rsidR="00FB38F5" w:rsidRPr="00CE3338">
              <w:rPr>
                <w:rStyle w:val="Nadpis5Char"/>
              </w:rPr>
              <w:fldChar w:fldCharType="begin"/>
            </w:r>
            <w:r w:rsidR="002948C8" w:rsidRPr="00CE3338">
              <w:rPr>
                <w:rStyle w:val="Nadpis5Char"/>
              </w:rPr>
              <w:instrText>PAGE</w:instrText>
            </w:r>
            <w:r w:rsidR="00FB38F5" w:rsidRPr="00CE3338">
              <w:rPr>
                <w:rStyle w:val="Nadpis5Char"/>
              </w:rPr>
              <w:fldChar w:fldCharType="separate"/>
            </w:r>
            <w:r>
              <w:rPr>
                <w:rStyle w:val="Nadpis5Char"/>
                <w:noProof/>
              </w:rPr>
              <w:t>4</w:t>
            </w:r>
            <w:r w:rsidR="00FB38F5" w:rsidRPr="00CE3338">
              <w:rPr>
                <w:rStyle w:val="Nadpis5Char"/>
              </w:rPr>
              <w:fldChar w:fldCharType="end"/>
            </w:r>
            <w:r w:rsidR="002948C8" w:rsidRPr="00CE3338">
              <w:rPr>
                <w:rStyle w:val="Nadpis5Char"/>
              </w:rPr>
              <w:t xml:space="preserve"> </w:t>
            </w:r>
          </w:sdtContent>
        </w:sdt>
      </w:sdtContent>
    </w:sdt>
  </w:p>
  <w:p w:rsidR="005859E2" w:rsidRDefault="005859E2"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940880640"/>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1710689610"/>
          <w:docPartObj>
            <w:docPartGallery w:val="Page Numbers (Top of Page)"/>
            <w:docPartUnique/>
          </w:docPartObj>
        </w:sdtPr>
        <w:sdtEndPr>
          <w:rPr>
            <w:rFonts w:asciiTheme="minorHAnsi" w:eastAsiaTheme="minorEastAsia" w:hAnsiTheme="minorHAnsi" w:cstheme="minorBidi"/>
            <w:color w:val="auto"/>
          </w:rPr>
        </w:sdtEndPr>
        <w:sdtContent>
          <w:p w:rsidR="005859E2" w:rsidRDefault="005859E2" w:rsidP="00CE3338">
            <w:pPr>
              <w:pBdr>
                <w:bottom w:val="single" w:sz="12" w:space="1" w:color="auto"/>
              </w:pBdr>
              <w:tabs>
                <w:tab w:val="left" w:pos="3686"/>
                <w:tab w:val="left" w:pos="4536"/>
                <w:tab w:val="center" w:pos="5670"/>
                <w:tab w:val="left" w:pos="6521"/>
                <w:tab w:val="right" w:pos="9498"/>
              </w:tabs>
            </w:pPr>
          </w:p>
          <w:p w:rsidR="005859E2" w:rsidRDefault="005859E2" w:rsidP="00CE3338">
            <w:pPr>
              <w:tabs>
                <w:tab w:val="left" w:pos="3686"/>
                <w:tab w:val="left" w:pos="4536"/>
                <w:tab w:val="center" w:pos="5670"/>
                <w:tab w:val="left" w:pos="6521"/>
                <w:tab w:val="right" w:pos="9498"/>
              </w:tabs>
              <w:rPr>
                <w:color w:val="595959" w:themeColor="text1" w:themeTint="A6"/>
                <w:sz w:val="16"/>
                <w:szCs w:val="16"/>
                <w:lang w:eastAsia="cs-CZ"/>
              </w:rPr>
            </w:pPr>
          </w:p>
          <w:p w:rsidR="005859E2" w:rsidRDefault="005859E2"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5859E2" w:rsidRDefault="005859E2"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5859E2" w:rsidRDefault="005859E2"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5859E2" w:rsidRDefault="005859E2"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5859E2" w:rsidRPr="00CE3338" w:rsidRDefault="005859E2"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sdt>
            <w:sdtPr>
              <w:id w:val="768736017"/>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769745961"/>
                  <w:docPartObj>
                    <w:docPartGallery w:val="Page Numbers (Top of Page)"/>
                    <w:docPartUnique/>
                  </w:docPartObj>
                </w:sdtPr>
                <w:sdtEndPr>
                  <w:rPr>
                    <w:rStyle w:val="Nadpis5Char"/>
                  </w:rPr>
                </w:sdtEndPr>
                <w:sdtContent>
                  <w:p w:rsidR="005859E2" w:rsidRPr="002948C8" w:rsidRDefault="00B32CDB" w:rsidP="002948C8">
                    <w:pPr>
                      <w:pStyle w:val="Pta"/>
                      <w:jc w:val="right"/>
                      <w:rPr>
                        <w:rFonts w:asciiTheme="majorHAnsi" w:eastAsiaTheme="majorEastAsia" w:hAnsiTheme="majorHAnsi" w:cstheme="majorBidi"/>
                        <w:color w:val="4C7563" w:themeColor="accent1"/>
                      </w:rPr>
                    </w:pPr>
                    <w:r>
                      <w:rPr>
                        <w:rStyle w:val="Nadpis5Char"/>
                      </w:rPr>
                      <w:t>page</w:t>
                    </w:r>
                    <w:r w:rsidR="00FB38F5" w:rsidRPr="00CE3338">
                      <w:rPr>
                        <w:rStyle w:val="Nadpis5Char"/>
                      </w:rPr>
                      <w:fldChar w:fldCharType="begin"/>
                    </w:r>
                    <w:r w:rsidR="002948C8" w:rsidRPr="00CE3338">
                      <w:rPr>
                        <w:rStyle w:val="Nadpis5Char"/>
                      </w:rPr>
                      <w:instrText>PAGE</w:instrText>
                    </w:r>
                    <w:r w:rsidR="00FB38F5" w:rsidRPr="00CE3338">
                      <w:rPr>
                        <w:rStyle w:val="Nadpis5Char"/>
                      </w:rPr>
                      <w:fldChar w:fldCharType="separate"/>
                    </w:r>
                    <w:r w:rsidR="00800A76">
                      <w:rPr>
                        <w:rStyle w:val="Nadpis5Char"/>
                        <w:noProof/>
                      </w:rPr>
                      <w:t>1</w:t>
                    </w:r>
                    <w:r w:rsidR="00FB38F5" w:rsidRPr="00CE3338">
                      <w:rPr>
                        <w:rStyle w:val="Nadpis5Char"/>
                      </w:rPr>
                      <w:fldChar w:fldCharType="end"/>
                    </w:r>
                    <w:r w:rsidR="002948C8" w:rsidRPr="00CE3338">
                      <w:rPr>
                        <w:rStyle w:val="Nadpis5Char"/>
                      </w:rPr>
                      <w:t xml:space="preserve"> </w:t>
                    </w:r>
                  </w:p>
                </w:sdtContent>
              </w:sdt>
            </w:sdtContent>
          </w:sdt>
        </w:sdtContent>
      </w:sdt>
    </w:sdtContent>
  </w:sdt>
  <w:p w:rsidR="005859E2" w:rsidRDefault="005859E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C8" w:rsidRDefault="002948C8" w:rsidP="002948C8">
    <w:pPr>
      <w:pStyle w:val="Nadpis5"/>
    </w:pPr>
    <w:r>
      <w:t xml:space="preserve">Strana </w:t>
    </w:r>
    <w:r w:rsidR="00FB38F5">
      <w:rPr>
        <w:sz w:val="24"/>
        <w:szCs w:val="24"/>
      </w:rPr>
      <w:fldChar w:fldCharType="begin"/>
    </w:r>
    <w:r>
      <w:instrText>PAGE</w:instrText>
    </w:r>
    <w:r w:rsidR="00FB38F5">
      <w:rPr>
        <w:sz w:val="24"/>
        <w:szCs w:val="24"/>
      </w:rPr>
      <w:fldChar w:fldCharType="separate"/>
    </w:r>
    <w:r w:rsidR="009E1F79">
      <w:rPr>
        <w:noProof/>
      </w:rPr>
      <w:t>2</w:t>
    </w:r>
    <w:r w:rsidR="00FB38F5">
      <w:rPr>
        <w:sz w:val="24"/>
        <w:szCs w:val="24"/>
      </w:rPr>
      <w:fldChar w:fldCharType="end"/>
    </w:r>
  </w:p>
  <w:p w:rsidR="002948C8" w:rsidRDefault="002948C8" w:rsidP="00540D75">
    <w:pPr>
      <w:pStyle w:val="Pt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151874114"/>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111105875"/>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B32CDB" w:rsidP="00CE3338">
            <w:pPr>
              <w:pStyle w:val="Nadpis5"/>
            </w:pPr>
            <w:r>
              <w:t>Page</w:t>
            </w:r>
            <w:r w:rsidR="005859E2">
              <w:t xml:space="preserve"> </w:t>
            </w:r>
            <w:r w:rsidR="00FB38F5">
              <w:rPr>
                <w:sz w:val="24"/>
                <w:szCs w:val="24"/>
              </w:rPr>
              <w:fldChar w:fldCharType="begin"/>
            </w:r>
            <w:r w:rsidR="005859E2">
              <w:instrText>PAGE</w:instrText>
            </w:r>
            <w:r w:rsidR="00FB38F5">
              <w:rPr>
                <w:sz w:val="24"/>
                <w:szCs w:val="24"/>
              </w:rPr>
              <w:fldChar w:fldCharType="separate"/>
            </w:r>
            <w:r w:rsidR="00800A76">
              <w:rPr>
                <w:noProof/>
              </w:rPr>
              <w:t>1</w:t>
            </w:r>
            <w:r w:rsidR="00FB38F5">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4D" w:rsidRDefault="005D724D" w:rsidP="00540D75">
      <w:r>
        <w:separator/>
      </w:r>
    </w:p>
  </w:footnote>
  <w:footnote w:type="continuationSeparator" w:id="0">
    <w:p w:rsidR="005D724D" w:rsidRDefault="005D724D"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Pr="0039729D" w:rsidRDefault="005859E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273073">
      <w:rPr>
        <w:b/>
        <w:smallCaps/>
        <w:color w:val="4C7563"/>
        <w:sz w:val="18"/>
      </w:rPr>
      <w:t>7</w:t>
    </w:r>
  </w:p>
  <w:p w:rsidR="005859E2" w:rsidRDefault="005859E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C17A72">
    <w:pPr>
      <w:pStyle w:val="Hlavika"/>
      <w:ind w:firstLine="0"/>
    </w:pPr>
    <w:r>
      <w:rPr>
        <w:noProof/>
        <w:lang w:eastAsia="sk-SK"/>
      </w:rPr>
      <w:drawing>
        <wp:inline distT="0" distB="0" distL="0" distR="0" wp14:anchorId="0A0B5E26" wp14:editId="71279159">
          <wp:extent cx="6120130" cy="7861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27231A">
    <w:pPr>
      <w:pStyle w:val="Hlavika"/>
      <w:ind w:firstLine="0"/>
      <w:jc w:val="right"/>
    </w:pPr>
    <w:r w:rsidRPr="0039729D">
      <w:rPr>
        <w:b/>
        <w:smallCaps/>
        <w:color w:val="4C7563"/>
        <w:sz w:val="18"/>
      </w:rPr>
      <w:t>FORM F</w:t>
    </w:r>
    <w:r w:rsidR="00273073">
      <w:rPr>
        <w:b/>
        <w:smallCaps/>
        <w:color w:val="4C7563"/>
        <w:sz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nsid w:val="0B334A77"/>
    <w:multiLevelType w:val="hybridMultilevel"/>
    <w:tmpl w:val="CE866C4A"/>
    <w:lvl w:ilvl="0" w:tplc="CF9C2254">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42631C3"/>
    <w:multiLevelType w:val="hybridMultilevel"/>
    <w:tmpl w:val="F9BE9A46"/>
    <w:lvl w:ilvl="0" w:tplc="C370254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nsid w:val="2B3F475E"/>
    <w:multiLevelType w:val="hybridMultilevel"/>
    <w:tmpl w:val="3A7042D6"/>
    <w:lvl w:ilvl="0" w:tplc="6DB0505C">
      <w:start w:val="1"/>
      <w:numFmt w:val="decimal"/>
      <w:lvlText w:val="2.%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4334E1"/>
    <w:multiLevelType w:val="hybridMultilevel"/>
    <w:tmpl w:val="B9F2F19C"/>
    <w:lvl w:ilvl="0" w:tplc="96FA7892">
      <w:start w:val="1"/>
      <w:numFmt w:val="decimal"/>
      <w:lvlText w:val="%1."/>
      <w:lvlJc w:val="left"/>
      <w:pPr>
        <w:ind w:left="862" w:hanging="360"/>
      </w:pPr>
      <w:rPr>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9B30DB4"/>
    <w:multiLevelType w:val="hybridMultilevel"/>
    <w:tmpl w:val="E17612C2"/>
    <w:lvl w:ilvl="0" w:tplc="0B22624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332745F"/>
    <w:multiLevelType w:val="hybridMultilevel"/>
    <w:tmpl w:val="7988F5D4"/>
    <w:lvl w:ilvl="0" w:tplc="601EF29E">
      <w:start w:val="1"/>
      <w:numFmt w:val="decimal"/>
      <w:lvlText w:val="%1."/>
      <w:lvlJc w:val="left"/>
      <w:pPr>
        <w:ind w:left="770" w:hanging="360"/>
      </w:pPr>
      <w:rPr>
        <w:sz w:val="24"/>
        <w:szCs w:val="24"/>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32">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F0D4CE2"/>
    <w:multiLevelType w:val="hybridMultilevel"/>
    <w:tmpl w:val="8FC60178"/>
    <w:lvl w:ilvl="0" w:tplc="C03AE38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nsid w:val="7E3934F4"/>
    <w:multiLevelType w:val="multilevel"/>
    <w:tmpl w:val="CA5A76B0"/>
    <w:numStyleLink w:val="tl3"/>
  </w:abstractNum>
  <w:abstractNum w:abstractNumId="48">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8"/>
  </w:num>
  <w:num w:numId="3">
    <w:abstractNumId w:val="23"/>
  </w:num>
  <w:num w:numId="4">
    <w:abstractNumId w:val="17"/>
  </w:num>
  <w:num w:numId="5">
    <w:abstractNumId w:val="26"/>
  </w:num>
  <w:num w:numId="6">
    <w:abstractNumId w:val="40"/>
  </w:num>
  <w:num w:numId="7">
    <w:abstractNumId w:val="22"/>
  </w:num>
  <w:num w:numId="8">
    <w:abstractNumId w:val="39"/>
  </w:num>
  <w:num w:numId="9">
    <w:abstractNumId w:val="3"/>
  </w:num>
  <w:num w:numId="10">
    <w:abstractNumId w:val="34"/>
  </w:num>
  <w:num w:numId="11">
    <w:abstractNumId w:val="20"/>
  </w:num>
  <w:num w:numId="12">
    <w:abstractNumId w:val="45"/>
  </w:num>
  <w:num w:numId="13">
    <w:abstractNumId w:val="37"/>
  </w:num>
  <w:num w:numId="14">
    <w:abstractNumId w:val="28"/>
  </w:num>
  <w:num w:numId="15">
    <w:abstractNumId w:val="30"/>
  </w:num>
  <w:num w:numId="16">
    <w:abstractNumId w:val="46"/>
  </w:num>
  <w:num w:numId="17">
    <w:abstractNumId w:val="36"/>
  </w:num>
  <w:num w:numId="18">
    <w:abstractNumId w:val="19"/>
  </w:num>
  <w:num w:numId="19">
    <w:abstractNumId w:val="47"/>
  </w:num>
  <w:num w:numId="20">
    <w:abstractNumId w:val="13"/>
  </w:num>
  <w:num w:numId="21">
    <w:abstractNumId w:val="33"/>
  </w:num>
  <w:num w:numId="22">
    <w:abstractNumId w:val="32"/>
  </w:num>
  <w:num w:numId="23">
    <w:abstractNumId w:val="11"/>
  </w:num>
  <w:num w:numId="24">
    <w:abstractNumId w:val="8"/>
  </w:num>
  <w:num w:numId="25">
    <w:abstractNumId w:val="18"/>
  </w:num>
  <w:num w:numId="26">
    <w:abstractNumId w:val="21"/>
  </w:num>
  <w:num w:numId="27">
    <w:abstractNumId w:val="5"/>
  </w:num>
  <w:num w:numId="28">
    <w:abstractNumId w:val="12"/>
  </w:num>
  <w:num w:numId="29">
    <w:abstractNumId w:val="10"/>
  </w:num>
  <w:num w:numId="30">
    <w:abstractNumId w:val="7"/>
  </w:num>
  <w:num w:numId="31">
    <w:abstractNumId w:val="15"/>
  </w:num>
  <w:num w:numId="32">
    <w:abstractNumId w:val="41"/>
  </w:num>
  <w:num w:numId="33">
    <w:abstractNumId w:val="25"/>
  </w:num>
  <w:num w:numId="34">
    <w:abstractNumId w:val="42"/>
  </w:num>
  <w:num w:numId="35">
    <w:abstractNumId w:val="44"/>
  </w:num>
  <w:num w:numId="36">
    <w:abstractNumId w:val="43"/>
  </w:num>
  <w:num w:numId="37">
    <w:abstractNumId w:val="14"/>
  </w:num>
  <w:num w:numId="38">
    <w:abstractNumId w:val="1"/>
  </w:num>
  <w:num w:numId="39">
    <w:abstractNumId w:val="0"/>
  </w:num>
  <w:num w:numId="40">
    <w:abstractNumId w:val="6"/>
  </w:num>
  <w:num w:numId="41">
    <w:abstractNumId w:val="27"/>
  </w:num>
  <w:num w:numId="42">
    <w:abstractNumId w:val="2"/>
  </w:num>
  <w:num w:numId="43">
    <w:abstractNumId w:val="31"/>
  </w:num>
  <w:num w:numId="44">
    <w:abstractNumId w:val="24"/>
  </w:num>
  <w:num w:numId="45">
    <w:abstractNumId w:val="35"/>
  </w:num>
  <w:num w:numId="46">
    <w:abstractNumId w:val="9"/>
  </w:num>
  <w:num w:numId="47">
    <w:abstractNumId w:val="16"/>
  </w:num>
  <w:num w:numId="48">
    <w:abstractNumId w:val="29"/>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e+MRmvymlz2oAQvp2zesGCiYEA4=" w:salt="1A+h4cM+D6aHthOYbpJ58w=="/>
  <w:defaultTabStop w:val="708"/>
  <w:hyphenationZone w:val="425"/>
  <w:doNotShadeFormData/>
  <w:characterSpacingControl w:val="doNotCompress"/>
  <w:hdrShapeDefaults>
    <o:shapedefaults v:ext="edit" spidmax="12595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3ABF"/>
    <w:rsid w:val="000046B2"/>
    <w:rsid w:val="0001214F"/>
    <w:rsid w:val="000137A4"/>
    <w:rsid w:val="00013EFD"/>
    <w:rsid w:val="0001491D"/>
    <w:rsid w:val="00030037"/>
    <w:rsid w:val="00030DDF"/>
    <w:rsid w:val="00031834"/>
    <w:rsid w:val="00036C4B"/>
    <w:rsid w:val="00042567"/>
    <w:rsid w:val="000502F7"/>
    <w:rsid w:val="00053535"/>
    <w:rsid w:val="000606DF"/>
    <w:rsid w:val="0006440F"/>
    <w:rsid w:val="00066826"/>
    <w:rsid w:val="00070730"/>
    <w:rsid w:val="00072341"/>
    <w:rsid w:val="000860D2"/>
    <w:rsid w:val="0008642F"/>
    <w:rsid w:val="0008779B"/>
    <w:rsid w:val="000953F4"/>
    <w:rsid w:val="00095E74"/>
    <w:rsid w:val="000A083C"/>
    <w:rsid w:val="000A13DE"/>
    <w:rsid w:val="000A1E4C"/>
    <w:rsid w:val="000A3949"/>
    <w:rsid w:val="000A42C2"/>
    <w:rsid w:val="000A45FA"/>
    <w:rsid w:val="000A4AC6"/>
    <w:rsid w:val="000A781F"/>
    <w:rsid w:val="000B20EB"/>
    <w:rsid w:val="000B7376"/>
    <w:rsid w:val="000C3CF2"/>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4D10"/>
    <w:rsid w:val="00106BF0"/>
    <w:rsid w:val="00107DAC"/>
    <w:rsid w:val="00110859"/>
    <w:rsid w:val="00112A91"/>
    <w:rsid w:val="001168A6"/>
    <w:rsid w:val="00124AFB"/>
    <w:rsid w:val="00126D25"/>
    <w:rsid w:val="00127594"/>
    <w:rsid w:val="0013077B"/>
    <w:rsid w:val="00140924"/>
    <w:rsid w:val="00141599"/>
    <w:rsid w:val="0014253A"/>
    <w:rsid w:val="0014376F"/>
    <w:rsid w:val="00146DC6"/>
    <w:rsid w:val="00157C44"/>
    <w:rsid w:val="0016169B"/>
    <w:rsid w:val="001616BB"/>
    <w:rsid w:val="00163220"/>
    <w:rsid w:val="00163452"/>
    <w:rsid w:val="001670B7"/>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036"/>
    <w:rsid w:val="00263929"/>
    <w:rsid w:val="00265764"/>
    <w:rsid w:val="002717B1"/>
    <w:rsid w:val="002719A7"/>
    <w:rsid w:val="0027231A"/>
    <w:rsid w:val="00273073"/>
    <w:rsid w:val="0027408E"/>
    <w:rsid w:val="00274639"/>
    <w:rsid w:val="00274944"/>
    <w:rsid w:val="00275503"/>
    <w:rsid w:val="00286E8C"/>
    <w:rsid w:val="00291B2B"/>
    <w:rsid w:val="00293F6E"/>
    <w:rsid w:val="002948C8"/>
    <w:rsid w:val="00294976"/>
    <w:rsid w:val="00294B0D"/>
    <w:rsid w:val="00296BD4"/>
    <w:rsid w:val="002A67FA"/>
    <w:rsid w:val="002A744C"/>
    <w:rsid w:val="002B065B"/>
    <w:rsid w:val="002B2C37"/>
    <w:rsid w:val="002B4847"/>
    <w:rsid w:val="002B7D40"/>
    <w:rsid w:val="002C490A"/>
    <w:rsid w:val="002C6C26"/>
    <w:rsid w:val="002C75AD"/>
    <w:rsid w:val="002D5890"/>
    <w:rsid w:val="002E0E05"/>
    <w:rsid w:val="002E20C7"/>
    <w:rsid w:val="002E6808"/>
    <w:rsid w:val="002F07AA"/>
    <w:rsid w:val="002F126A"/>
    <w:rsid w:val="002F23D7"/>
    <w:rsid w:val="002F4D6B"/>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1317"/>
    <w:rsid w:val="003638DD"/>
    <w:rsid w:val="003644A3"/>
    <w:rsid w:val="003766B2"/>
    <w:rsid w:val="00376986"/>
    <w:rsid w:val="003773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C7136"/>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2FE0"/>
    <w:rsid w:val="004B34DA"/>
    <w:rsid w:val="004B60CB"/>
    <w:rsid w:val="004B69FC"/>
    <w:rsid w:val="004C3602"/>
    <w:rsid w:val="004C43DF"/>
    <w:rsid w:val="004C62E7"/>
    <w:rsid w:val="004D48B7"/>
    <w:rsid w:val="004D7CC1"/>
    <w:rsid w:val="004E058E"/>
    <w:rsid w:val="004E196F"/>
    <w:rsid w:val="004E1AA5"/>
    <w:rsid w:val="004E5E4B"/>
    <w:rsid w:val="004F1105"/>
    <w:rsid w:val="004F5632"/>
    <w:rsid w:val="004F5EFD"/>
    <w:rsid w:val="004F79C8"/>
    <w:rsid w:val="00501506"/>
    <w:rsid w:val="00501DAB"/>
    <w:rsid w:val="00512553"/>
    <w:rsid w:val="005178F4"/>
    <w:rsid w:val="00520600"/>
    <w:rsid w:val="00520BBF"/>
    <w:rsid w:val="0052215C"/>
    <w:rsid w:val="00531109"/>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1D5C"/>
    <w:rsid w:val="005859E2"/>
    <w:rsid w:val="00590562"/>
    <w:rsid w:val="00596211"/>
    <w:rsid w:val="00596432"/>
    <w:rsid w:val="005A70E6"/>
    <w:rsid w:val="005B0896"/>
    <w:rsid w:val="005B3664"/>
    <w:rsid w:val="005B6930"/>
    <w:rsid w:val="005C008D"/>
    <w:rsid w:val="005C32FC"/>
    <w:rsid w:val="005C35A1"/>
    <w:rsid w:val="005D2F99"/>
    <w:rsid w:val="005D39E8"/>
    <w:rsid w:val="005D5095"/>
    <w:rsid w:val="005D5C14"/>
    <w:rsid w:val="005D724D"/>
    <w:rsid w:val="005E27DF"/>
    <w:rsid w:val="005E765E"/>
    <w:rsid w:val="005F3185"/>
    <w:rsid w:val="005F3531"/>
    <w:rsid w:val="005F4E6C"/>
    <w:rsid w:val="006101D4"/>
    <w:rsid w:val="00617831"/>
    <w:rsid w:val="0062171C"/>
    <w:rsid w:val="006243C3"/>
    <w:rsid w:val="00631BDC"/>
    <w:rsid w:val="006333A5"/>
    <w:rsid w:val="00634965"/>
    <w:rsid w:val="00637317"/>
    <w:rsid w:val="00637404"/>
    <w:rsid w:val="006443A7"/>
    <w:rsid w:val="006477D7"/>
    <w:rsid w:val="00647AA0"/>
    <w:rsid w:val="00653A10"/>
    <w:rsid w:val="00662585"/>
    <w:rsid w:val="006635D6"/>
    <w:rsid w:val="006665ED"/>
    <w:rsid w:val="0067209A"/>
    <w:rsid w:val="00672750"/>
    <w:rsid w:val="006815ED"/>
    <w:rsid w:val="00682A55"/>
    <w:rsid w:val="00683C9C"/>
    <w:rsid w:val="0068626D"/>
    <w:rsid w:val="00691602"/>
    <w:rsid w:val="00691D80"/>
    <w:rsid w:val="006930C6"/>
    <w:rsid w:val="00693758"/>
    <w:rsid w:val="00695947"/>
    <w:rsid w:val="006A2E6B"/>
    <w:rsid w:val="006B319A"/>
    <w:rsid w:val="006B4714"/>
    <w:rsid w:val="006C3E11"/>
    <w:rsid w:val="006C6116"/>
    <w:rsid w:val="006D0BA4"/>
    <w:rsid w:val="006D1440"/>
    <w:rsid w:val="006D14E6"/>
    <w:rsid w:val="006D28D9"/>
    <w:rsid w:val="006D56DA"/>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378"/>
    <w:rsid w:val="00717E1C"/>
    <w:rsid w:val="0072339C"/>
    <w:rsid w:val="007265C5"/>
    <w:rsid w:val="007267BA"/>
    <w:rsid w:val="00727244"/>
    <w:rsid w:val="0073625C"/>
    <w:rsid w:val="00740B86"/>
    <w:rsid w:val="00743655"/>
    <w:rsid w:val="00752FBC"/>
    <w:rsid w:val="00762B50"/>
    <w:rsid w:val="00772440"/>
    <w:rsid w:val="00773566"/>
    <w:rsid w:val="0077733B"/>
    <w:rsid w:val="00777B0F"/>
    <w:rsid w:val="007820D7"/>
    <w:rsid w:val="00786458"/>
    <w:rsid w:val="00786F0F"/>
    <w:rsid w:val="00787F43"/>
    <w:rsid w:val="007A6184"/>
    <w:rsid w:val="007A78B0"/>
    <w:rsid w:val="007B0870"/>
    <w:rsid w:val="007B6B70"/>
    <w:rsid w:val="007B71AA"/>
    <w:rsid w:val="007C19D1"/>
    <w:rsid w:val="007C6DB6"/>
    <w:rsid w:val="007C758D"/>
    <w:rsid w:val="007D04FE"/>
    <w:rsid w:val="007D6A6E"/>
    <w:rsid w:val="007D7027"/>
    <w:rsid w:val="007D7B82"/>
    <w:rsid w:val="007E338C"/>
    <w:rsid w:val="007F2B3F"/>
    <w:rsid w:val="007F2F88"/>
    <w:rsid w:val="007F3CB0"/>
    <w:rsid w:val="007F52FC"/>
    <w:rsid w:val="007F5DB3"/>
    <w:rsid w:val="007F759D"/>
    <w:rsid w:val="00800A76"/>
    <w:rsid w:val="00801A47"/>
    <w:rsid w:val="00805325"/>
    <w:rsid w:val="00806626"/>
    <w:rsid w:val="0081011F"/>
    <w:rsid w:val="008105A8"/>
    <w:rsid w:val="00810770"/>
    <w:rsid w:val="00810DE2"/>
    <w:rsid w:val="008126E1"/>
    <w:rsid w:val="00813E7C"/>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122F"/>
    <w:rsid w:val="00865C45"/>
    <w:rsid w:val="00870A3C"/>
    <w:rsid w:val="00871109"/>
    <w:rsid w:val="00871294"/>
    <w:rsid w:val="00872143"/>
    <w:rsid w:val="00872D21"/>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6191"/>
    <w:rsid w:val="00976831"/>
    <w:rsid w:val="0097771E"/>
    <w:rsid w:val="00980D2A"/>
    <w:rsid w:val="00983128"/>
    <w:rsid w:val="0098603A"/>
    <w:rsid w:val="009868CC"/>
    <w:rsid w:val="00993FC4"/>
    <w:rsid w:val="009940A6"/>
    <w:rsid w:val="00994EBC"/>
    <w:rsid w:val="009965C1"/>
    <w:rsid w:val="009968F5"/>
    <w:rsid w:val="009979CD"/>
    <w:rsid w:val="009A4D2A"/>
    <w:rsid w:val="009A6DA0"/>
    <w:rsid w:val="009B14F1"/>
    <w:rsid w:val="009B2A81"/>
    <w:rsid w:val="009B543A"/>
    <w:rsid w:val="009B6349"/>
    <w:rsid w:val="009B790E"/>
    <w:rsid w:val="009C1D73"/>
    <w:rsid w:val="009C24BD"/>
    <w:rsid w:val="009C3578"/>
    <w:rsid w:val="009C3DFD"/>
    <w:rsid w:val="009C6A7F"/>
    <w:rsid w:val="009D1907"/>
    <w:rsid w:val="009E0A74"/>
    <w:rsid w:val="009E1748"/>
    <w:rsid w:val="009E1F79"/>
    <w:rsid w:val="009E1FB0"/>
    <w:rsid w:val="009F304C"/>
    <w:rsid w:val="009F35C3"/>
    <w:rsid w:val="00A00FD7"/>
    <w:rsid w:val="00A02DB4"/>
    <w:rsid w:val="00A07882"/>
    <w:rsid w:val="00A11078"/>
    <w:rsid w:val="00A12896"/>
    <w:rsid w:val="00A13B33"/>
    <w:rsid w:val="00A16B0A"/>
    <w:rsid w:val="00A204D1"/>
    <w:rsid w:val="00A2491B"/>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1C80"/>
    <w:rsid w:val="00AC25DD"/>
    <w:rsid w:val="00AC6DA4"/>
    <w:rsid w:val="00AD102E"/>
    <w:rsid w:val="00AD233F"/>
    <w:rsid w:val="00AD49C0"/>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2CDB"/>
    <w:rsid w:val="00B354FA"/>
    <w:rsid w:val="00B35DCB"/>
    <w:rsid w:val="00B3674E"/>
    <w:rsid w:val="00B376A6"/>
    <w:rsid w:val="00B4115F"/>
    <w:rsid w:val="00B42DB3"/>
    <w:rsid w:val="00B47DC8"/>
    <w:rsid w:val="00B54A33"/>
    <w:rsid w:val="00B56E47"/>
    <w:rsid w:val="00B61240"/>
    <w:rsid w:val="00B656F9"/>
    <w:rsid w:val="00B700A0"/>
    <w:rsid w:val="00B710CB"/>
    <w:rsid w:val="00B71E64"/>
    <w:rsid w:val="00B72FDC"/>
    <w:rsid w:val="00B76498"/>
    <w:rsid w:val="00B81313"/>
    <w:rsid w:val="00B82396"/>
    <w:rsid w:val="00B90035"/>
    <w:rsid w:val="00B92A4E"/>
    <w:rsid w:val="00B9617B"/>
    <w:rsid w:val="00B967DD"/>
    <w:rsid w:val="00B9724C"/>
    <w:rsid w:val="00B97446"/>
    <w:rsid w:val="00B97E98"/>
    <w:rsid w:val="00BA223B"/>
    <w:rsid w:val="00BA3A74"/>
    <w:rsid w:val="00BA6B31"/>
    <w:rsid w:val="00BA6E30"/>
    <w:rsid w:val="00BB3156"/>
    <w:rsid w:val="00BB3788"/>
    <w:rsid w:val="00BB44BB"/>
    <w:rsid w:val="00BB456E"/>
    <w:rsid w:val="00BB4846"/>
    <w:rsid w:val="00BC4447"/>
    <w:rsid w:val="00BC565C"/>
    <w:rsid w:val="00BC5A11"/>
    <w:rsid w:val="00BC73B8"/>
    <w:rsid w:val="00BD1848"/>
    <w:rsid w:val="00BD39BC"/>
    <w:rsid w:val="00BE06AF"/>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B2E"/>
    <w:rsid w:val="00C87CA7"/>
    <w:rsid w:val="00C918D3"/>
    <w:rsid w:val="00CA49D7"/>
    <w:rsid w:val="00CA66E0"/>
    <w:rsid w:val="00CA72AB"/>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2058E"/>
    <w:rsid w:val="00D227A5"/>
    <w:rsid w:val="00D24DD5"/>
    <w:rsid w:val="00D342C2"/>
    <w:rsid w:val="00D3488F"/>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A0DAD"/>
    <w:rsid w:val="00DA312A"/>
    <w:rsid w:val="00DA5C78"/>
    <w:rsid w:val="00DA612C"/>
    <w:rsid w:val="00DB4574"/>
    <w:rsid w:val="00DC317D"/>
    <w:rsid w:val="00DC5EC2"/>
    <w:rsid w:val="00DE6541"/>
    <w:rsid w:val="00DF0F37"/>
    <w:rsid w:val="00DF3498"/>
    <w:rsid w:val="00E0243F"/>
    <w:rsid w:val="00E076BA"/>
    <w:rsid w:val="00E11C68"/>
    <w:rsid w:val="00E169BD"/>
    <w:rsid w:val="00E24798"/>
    <w:rsid w:val="00E376A7"/>
    <w:rsid w:val="00E41DE1"/>
    <w:rsid w:val="00E44405"/>
    <w:rsid w:val="00E44712"/>
    <w:rsid w:val="00E456CB"/>
    <w:rsid w:val="00E469B1"/>
    <w:rsid w:val="00E47D92"/>
    <w:rsid w:val="00E50345"/>
    <w:rsid w:val="00E51F4D"/>
    <w:rsid w:val="00E52378"/>
    <w:rsid w:val="00E563D7"/>
    <w:rsid w:val="00E6073F"/>
    <w:rsid w:val="00E64CDB"/>
    <w:rsid w:val="00E66077"/>
    <w:rsid w:val="00E738DD"/>
    <w:rsid w:val="00E74A37"/>
    <w:rsid w:val="00E772D4"/>
    <w:rsid w:val="00E77783"/>
    <w:rsid w:val="00E81EAC"/>
    <w:rsid w:val="00E83CF6"/>
    <w:rsid w:val="00E846AF"/>
    <w:rsid w:val="00E84D0F"/>
    <w:rsid w:val="00E9293C"/>
    <w:rsid w:val="00E93494"/>
    <w:rsid w:val="00E96A95"/>
    <w:rsid w:val="00EA0F56"/>
    <w:rsid w:val="00EA42DB"/>
    <w:rsid w:val="00EA4471"/>
    <w:rsid w:val="00EA7AF5"/>
    <w:rsid w:val="00EA7FEF"/>
    <w:rsid w:val="00ED024C"/>
    <w:rsid w:val="00ED071F"/>
    <w:rsid w:val="00ED3D73"/>
    <w:rsid w:val="00ED46A4"/>
    <w:rsid w:val="00ED69C0"/>
    <w:rsid w:val="00ED758D"/>
    <w:rsid w:val="00EE25E5"/>
    <w:rsid w:val="00EF0FD3"/>
    <w:rsid w:val="00F043B8"/>
    <w:rsid w:val="00F052C4"/>
    <w:rsid w:val="00F11F60"/>
    <w:rsid w:val="00F1456F"/>
    <w:rsid w:val="00F147FC"/>
    <w:rsid w:val="00F14EDB"/>
    <w:rsid w:val="00F15B78"/>
    <w:rsid w:val="00F16200"/>
    <w:rsid w:val="00F223D6"/>
    <w:rsid w:val="00F24D6B"/>
    <w:rsid w:val="00F31BAA"/>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B38F5"/>
    <w:rsid w:val="00FB496F"/>
    <w:rsid w:val="00FB584A"/>
    <w:rsid w:val="00FB7DBA"/>
    <w:rsid w:val="00FB7F34"/>
    <w:rsid w:val="00FC143D"/>
    <w:rsid w:val="00FD1CFF"/>
    <w:rsid w:val="00FE0BAD"/>
    <w:rsid w:val="00FE3009"/>
    <w:rsid w:val="00FE304A"/>
    <w:rsid w:val="00FE4A32"/>
    <w:rsid w:val="00FE59F7"/>
    <w:rsid w:val="00FE643B"/>
    <w:rsid w:val="00FE72BA"/>
    <w:rsid w:val="00FF2739"/>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849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4D91-C44A-4464-93F3-BB584483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1485</Words>
  <Characters>8469</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11</cp:revision>
  <cp:lastPrinted>2017-01-20T13:30:00Z</cp:lastPrinted>
  <dcterms:created xsi:type="dcterms:W3CDTF">2017-11-22T10:54:00Z</dcterms:created>
  <dcterms:modified xsi:type="dcterms:W3CDTF">2018-07-06T12:59:00Z</dcterms:modified>
</cp:coreProperties>
</file>